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395" w:rsidRDefault="00A57395" w:rsidP="00A57395">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DE3CEC">
        <w:rPr>
          <w:rFonts w:ascii="Sylfaen" w:hAnsi="Sylfaen"/>
          <w:lang w:val="ka-GE"/>
        </w:rPr>
        <w:t xml:space="preserve"> 28</w:t>
      </w:r>
    </w:p>
    <w:p w:rsidR="00A57395" w:rsidRPr="002C28BB" w:rsidRDefault="00A57395" w:rsidP="00A57395">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A57395" w:rsidRPr="008F5D68" w:rsidRDefault="00A57395" w:rsidP="00A57395">
      <w:pPr>
        <w:jc w:val="center"/>
        <w:rPr>
          <w:rFonts w:ascii="Sylfaen" w:hAnsi="Sylfaen"/>
          <w:lang w:val="ka-GE"/>
        </w:rPr>
      </w:pPr>
    </w:p>
    <w:p w:rsidR="00A57395" w:rsidRPr="007C6F29" w:rsidRDefault="00A57395" w:rsidP="00A57395">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A57395" w:rsidRPr="002C28BB" w:rsidRDefault="00A57395" w:rsidP="00A57395">
      <w:pPr>
        <w:spacing w:after="0" w:line="240" w:lineRule="auto"/>
        <w:rPr>
          <w:rFonts w:ascii="Sylfaen" w:hAnsi="Sylfaen" w:cs="Arial"/>
          <w:sz w:val="24"/>
          <w:szCs w:val="24"/>
        </w:rPr>
      </w:pPr>
    </w:p>
    <w:p w:rsidR="00A57395" w:rsidRPr="006934C5" w:rsidRDefault="00A57395" w:rsidP="00A57395">
      <w:pPr>
        <w:jc w:val="center"/>
        <w:rPr>
          <w:rFonts w:ascii="Sylfaen" w:hAnsi="Sylfaen"/>
          <w:lang w:val="ka-GE"/>
        </w:rPr>
      </w:pPr>
      <w:r>
        <w:rPr>
          <w:rFonts w:ascii="Sylfaen" w:hAnsi="Sylfaen"/>
          <w:lang w:val="ka-GE"/>
        </w:rPr>
        <w:t>პროფესიული საგანმანათლებლო პროგრამა</w:t>
      </w:r>
    </w:p>
    <w:p w:rsidR="00A57395" w:rsidRDefault="00A57395" w:rsidP="00A57395">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A57395" w:rsidRPr="002C28BB" w:rsidRDefault="00A57395" w:rsidP="00A57395">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მათემატიკური</w:t>
      </w:r>
      <w:proofErr w:type="spellEnd"/>
      <w:r w:rsidR="00DE3CEC" w:rsidRPr="00DE3CEC">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წარმოდგენების</w:t>
      </w:r>
      <w:proofErr w:type="spellEnd"/>
      <w:r w:rsidR="00DE3CEC" w:rsidRPr="00DE3CEC">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ფორმირება</w:t>
      </w:r>
      <w:proofErr w:type="spellEnd"/>
      <w:r w:rsidR="00DE3CEC" w:rsidRPr="00DE3CEC">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ადრეულ</w:t>
      </w:r>
      <w:proofErr w:type="spellEnd"/>
      <w:r w:rsidR="00DE3CEC" w:rsidRPr="00DE3CEC">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და</w:t>
      </w:r>
      <w:proofErr w:type="spellEnd"/>
      <w:r w:rsidR="00DE3CEC" w:rsidRPr="00DE3CEC">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სკოლამდელ</w:t>
      </w:r>
      <w:proofErr w:type="spellEnd"/>
      <w:r w:rsidR="00DE3CEC" w:rsidRPr="00DE3CEC">
        <w:rPr>
          <w:rFonts w:ascii="Sylfaen" w:hAnsi="Sylfaen" w:cs="Arial"/>
          <w:b/>
          <w:sz w:val="24"/>
          <w:szCs w:val="24"/>
          <w:lang w:val="en-US"/>
        </w:rPr>
        <w:t xml:space="preserve"> </w:t>
      </w:r>
      <w:proofErr w:type="spellStart"/>
      <w:r w:rsidR="00DE3CEC" w:rsidRPr="00DE3CEC">
        <w:rPr>
          <w:rFonts w:ascii="Sylfaen" w:hAnsi="Sylfaen" w:cs="Arial"/>
          <w:b/>
          <w:sz w:val="24"/>
          <w:szCs w:val="24"/>
          <w:lang w:val="en-US"/>
        </w:rPr>
        <w:t>ასაკში</w:t>
      </w:r>
      <w:proofErr w:type="spellEnd"/>
      <w:r w:rsidRPr="00F15622">
        <w:rPr>
          <w:rFonts w:ascii="Sylfaen" w:hAnsi="Sylfaen" w:cs="Arial"/>
          <w:b/>
          <w:sz w:val="24"/>
          <w:szCs w:val="24"/>
          <w:lang w:val="en-US"/>
        </w:rPr>
        <w:t xml:space="preserve">   </w:t>
      </w:r>
    </w:p>
    <w:p w:rsidR="00A57395" w:rsidRPr="002C28BB" w:rsidRDefault="00A57395" w:rsidP="00A57395">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A57395" w:rsidRPr="002C28BB" w:rsidRDefault="00A57395" w:rsidP="00A57395">
      <w:pPr>
        <w:rPr>
          <w:rFonts w:ascii="Sylfaen" w:hAnsi="Sylfaen" w:cs="Arial"/>
          <w:b/>
          <w:sz w:val="24"/>
          <w:szCs w:val="24"/>
          <w:lang w:val="ka-GE"/>
        </w:rPr>
      </w:pPr>
    </w:p>
    <w:p w:rsidR="00A57395" w:rsidRPr="00F15622" w:rsidRDefault="00A57395" w:rsidP="00A57395">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A57395" w:rsidRDefault="00A57395" w:rsidP="00A57395">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DE3CEC" w:rsidRDefault="00DE3CEC" w:rsidP="00A57395">
      <w:pPr>
        <w:jc w:val="center"/>
        <w:rPr>
          <w:rFonts w:ascii="Sylfaen" w:hAnsi="Sylfaen" w:cs="Arial"/>
          <w:sz w:val="20"/>
          <w:szCs w:val="20"/>
          <w:lang w:val="ka-GE"/>
        </w:rPr>
      </w:pPr>
    </w:p>
    <w:p w:rsidR="00DE3CEC" w:rsidRPr="00F15622" w:rsidRDefault="00DE3CEC" w:rsidP="00A57395">
      <w:pPr>
        <w:jc w:val="center"/>
        <w:rPr>
          <w:rFonts w:ascii="Sylfaen" w:hAnsi="Sylfaen" w:cs="Arial"/>
          <w:sz w:val="20"/>
          <w:szCs w:val="20"/>
          <w:lang w:val="en-US"/>
        </w:rPr>
      </w:pPr>
    </w:p>
    <w:p w:rsidR="00F159E9" w:rsidRPr="00F159E9" w:rsidRDefault="00F159E9" w:rsidP="00F159E9">
      <w:pPr>
        <w:spacing w:after="0" w:line="240" w:lineRule="auto"/>
        <w:rPr>
          <w:rFonts w:ascii="Sylfaen" w:eastAsia="Times New Roman" w:hAnsi="Sylfaen" w:cs="Arial"/>
          <w:b/>
          <w:sz w:val="20"/>
          <w:szCs w:val="20"/>
          <w:lang w:val="ka-GE"/>
        </w:rPr>
      </w:pPr>
      <w:r w:rsidRPr="00F159E9">
        <w:rPr>
          <w:rFonts w:ascii="Sylfaen" w:eastAsia="Times New Roman" w:hAnsi="Sylfaen" w:cs="Arial"/>
          <w:b/>
          <w:sz w:val="20"/>
          <w:szCs w:val="20"/>
          <w:lang w:val="ka-GE"/>
        </w:rPr>
        <w:lastRenderedPageBreak/>
        <w:t xml:space="preserve">1. </w:t>
      </w:r>
      <w:r w:rsidRPr="00F159E9">
        <w:rPr>
          <w:rFonts w:ascii="Sylfaen" w:eastAsia="Times New Roman" w:hAnsi="Sylfaen" w:cs="Arial"/>
          <w:b/>
          <w:bCs/>
          <w:sz w:val="20"/>
          <w:szCs w:val="20"/>
          <w:lang w:val="ka-GE"/>
        </w:rPr>
        <w:t>ზოგადი ინფორმაცია</w:t>
      </w:r>
    </w:p>
    <w:p w:rsidR="00F159E9" w:rsidRPr="00F159E9" w:rsidRDefault="00F159E9" w:rsidP="00F159E9">
      <w:pPr>
        <w:spacing w:after="0" w:line="240" w:lineRule="auto"/>
        <w:rPr>
          <w:rFonts w:ascii="Sylfaen" w:eastAsia="Times New Roman" w:hAnsi="Sylfaen" w:cs="Arial"/>
          <w:sz w:val="20"/>
          <w:szCs w:val="20"/>
          <w:lang w:val="ka-GE"/>
        </w:rPr>
      </w:pP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F159E9" w:rsidRPr="00F159E9" w:rsidTr="008264A2">
        <w:trPr>
          <w:trHeight w:val="453"/>
        </w:trPr>
        <w:tc>
          <w:tcPr>
            <w:tcW w:w="2506" w:type="pct"/>
            <w:shd w:val="clear" w:color="auto" w:fill="auto"/>
          </w:tcPr>
          <w:p w:rsidR="00F159E9" w:rsidRPr="00F159E9" w:rsidRDefault="00F159E9" w:rsidP="00F159E9">
            <w:pPr>
              <w:spacing w:after="0" w:line="240" w:lineRule="auto"/>
              <w:ind w:right="906"/>
              <w:rPr>
                <w:rFonts w:ascii="Sylfaen" w:eastAsia="Times New Roman" w:hAnsi="Sylfaen" w:cs="Arial"/>
                <w:b/>
                <w:sz w:val="20"/>
                <w:szCs w:val="20"/>
                <w:lang w:val="ka-GE"/>
              </w:rPr>
            </w:pPr>
            <w:r w:rsidRPr="00F159E9">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F159E9" w:rsidRPr="00F159E9" w:rsidRDefault="00F159E9" w:rsidP="00F159E9">
            <w:pPr>
              <w:spacing w:after="0" w:line="240" w:lineRule="auto"/>
              <w:jc w:val="both"/>
              <w:rPr>
                <w:rFonts w:ascii="Sylfaen" w:eastAsia="Times New Roman" w:hAnsi="Sylfaen" w:cs="Arial"/>
                <w:sz w:val="20"/>
                <w:szCs w:val="20"/>
                <w:lang w:val="ka-GE"/>
              </w:rPr>
            </w:pPr>
            <w:r w:rsidRPr="00F159E9">
              <w:rPr>
                <w:rFonts w:ascii="Sylfaen" w:eastAsia="Times New Roman" w:hAnsi="Sylfaen" w:cs="Arial"/>
                <w:sz w:val="20"/>
                <w:szCs w:val="20"/>
                <w:lang w:val="ka-GE"/>
              </w:rPr>
              <w:t>0211708</w:t>
            </w:r>
          </w:p>
        </w:tc>
      </w:tr>
      <w:tr w:rsidR="00F159E9" w:rsidRPr="00F159E9" w:rsidTr="008264A2">
        <w:trPr>
          <w:trHeight w:val="437"/>
        </w:trPr>
        <w:tc>
          <w:tcPr>
            <w:tcW w:w="2506" w:type="pct"/>
            <w:shd w:val="clear" w:color="auto" w:fill="auto"/>
          </w:tcPr>
          <w:p w:rsidR="00F159E9" w:rsidRPr="00F159E9" w:rsidRDefault="00F159E9" w:rsidP="00F159E9">
            <w:pPr>
              <w:spacing w:after="0" w:line="240" w:lineRule="auto"/>
              <w:rPr>
                <w:rFonts w:ascii="Sylfaen" w:eastAsia="Times New Roman" w:hAnsi="Sylfaen" w:cs="Arial"/>
                <w:b/>
                <w:sz w:val="20"/>
                <w:szCs w:val="20"/>
                <w:lang w:val="ka-GE"/>
              </w:rPr>
            </w:pPr>
            <w:r w:rsidRPr="00F159E9">
              <w:rPr>
                <w:rFonts w:ascii="Sylfaen" w:eastAsia="Times New Roman" w:hAnsi="Sylfaen" w:cs="Arial"/>
                <w:b/>
                <w:sz w:val="20"/>
                <w:szCs w:val="20"/>
                <w:lang w:val="ka-GE"/>
              </w:rPr>
              <w:t>სახელწოდება:</w:t>
            </w:r>
          </w:p>
        </w:tc>
        <w:tc>
          <w:tcPr>
            <w:tcW w:w="2494" w:type="pct"/>
            <w:shd w:val="clear" w:color="auto" w:fill="auto"/>
          </w:tcPr>
          <w:p w:rsidR="00F159E9" w:rsidRPr="00F159E9" w:rsidRDefault="00F159E9" w:rsidP="00F159E9">
            <w:pPr>
              <w:spacing w:after="0" w:line="240" w:lineRule="auto"/>
              <w:jc w:val="both"/>
              <w:rPr>
                <w:rFonts w:ascii="Sylfaen" w:eastAsia="Times New Roman" w:hAnsi="Sylfaen" w:cs="Arial"/>
                <w:sz w:val="20"/>
                <w:szCs w:val="20"/>
                <w:lang w:val="ka-GE"/>
              </w:rPr>
            </w:pPr>
            <w:bookmarkStart w:id="0" w:name="_GoBack"/>
            <w:r w:rsidRPr="00F159E9">
              <w:rPr>
                <w:rFonts w:ascii="Sylfaen" w:eastAsia="Times New Roman" w:hAnsi="Sylfaen" w:cs="Arial"/>
                <w:sz w:val="20"/>
                <w:szCs w:val="20"/>
                <w:lang w:val="ka-GE"/>
              </w:rPr>
              <w:t>მათემატიკური წარმოდგენების ფორმირება ადრეულ და სკოლამდელ ასაკში</w:t>
            </w:r>
            <w:bookmarkEnd w:id="0"/>
          </w:p>
        </w:tc>
      </w:tr>
      <w:tr w:rsidR="00F159E9" w:rsidRPr="00F159E9" w:rsidTr="008264A2">
        <w:trPr>
          <w:trHeight w:val="437"/>
        </w:trPr>
        <w:tc>
          <w:tcPr>
            <w:tcW w:w="2506" w:type="pct"/>
            <w:shd w:val="clear" w:color="auto" w:fill="auto"/>
          </w:tcPr>
          <w:p w:rsidR="00F159E9" w:rsidRPr="00F159E9" w:rsidRDefault="00F159E9" w:rsidP="00F159E9">
            <w:pPr>
              <w:spacing w:after="0" w:line="240" w:lineRule="auto"/>
              <w:rPr>
                <w:rFonts w:ascii="Sylfaen" w:eastAsia="Times New Roman" w:hAnsi="Sylfaen" w:cs="Arial"/>
                <w:b/>
                <w:sz w:val="20"/>
                <w:szCs w:val="20"/>
                <w:lang w:val="ka-GE"/>
              </w:rPr>
            </w:pPr>
            <w:r w:rsidRPr="00F159E9">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F159E9" w:rsidRPr="00F159E9" w:rsidRDefault="00F159E9" w:rsidP="00F159E9">
            <w:pPr>
              <w:spacing w:after="0" w:line="240" w:lineRule="auto"/>
              <w:jc w:val="both"/>
              <w:rPr>
                <w:rFonts w:ascii="Sylfaen" w:eastAsia="Times New Roman" w:hAnsi="Sylfaen" w:cs="Arial"/>
                <w:sz w:val="20"/>
                <w:szCs w:val="20"/>
                <w:lang w:val="ka-GE"/>
              </w:rPr>
            </w:pPr>
          </w:p>
        </w:tc>
      </w:tr>
      <w:tr w:rsidR="00F159E9" w:rsidRPr="00F159E9" w:rsidTr="008264A2">
        <w:trPr>
          <w:trHeight w:val="437"/>
        </w:trPr>
        <w:tc>
          <w:tcPr>
            <w:tcW w:w="2506" w:type="pct"/>
            <w:shd w:val="clear" w:color="auto" w:fill="auto"/>
          </w:tcPr>
          <w:p w:rsidR="00F159E9" w:rsidRPr="00F159E9" w:rsidRDefault="00F159E9" w:rsidP="00F159E9">
            <w:pPr>
              <w:tabs>
                <w:tab w:val="left" w:pos="5760"/>
              </w:tabs>
              <w:spacing w:after="0" w:line="240" w:lineRule="auto"/>
              <w:rPr>
                <w:rFonts w:ascii="Sylfaen" w:eastAsia="Times New Roman" w:hAnsi="Sylfaen" w:cs="Arial"/>
                <w:b/>
                <w:sz w:val="20"/>
                <w:szCs w:val="20"/>
                <w:lang w:val="ka-GE"/>
              </w:rPr>
            </w:pPr>
            <w:r w:rsidRPr="00F159E9">
              <w:rPr>
                <w:rFonts w:ascii="Sylfaen" w:eastAsia="Times New Roman" w:hAnsi="Sylfaen" w:cs="Arial"/>
                <w:b/>
                <w:sz w:val="20"/>
                <w:szCs w:val="20"/>
                <w:lang w:val="ka-GE"/>
              </w:rPr>
              <w:t>მოცულობა კრედიტებში:</w:t>
            </w:r>
            <w:r w:rsidRPr="00F159E9">
              <w:rPr>
                <w:rFonts w:ascii="Sylfaen" w:eastAsia="Times New Roman" w:hAnsi="Sylfaen" w:cs="Arial"/>
                <w:b/>
                <w:sz w:val="20"/>
                <w:szCs w:val="20"/>
                <w:lang w:val="ka-GE"/>
              </w:rPr>
              <w:tab/>
            </w:r>
          </w:p>
        </w:tc>
        <w:tc>
          <w:tcPr>
            <w:tcW w:w="2494" w:type="pct"/>
            <w:shd w:val="clear" w:color="auto" w:fill="auto"/>
          </w:tcPr>
          <w:p w:rsidR="00F159E9" w:rsidRPr="00F159E9" w:rsidRDefault="00F159E9" w:rsidP="00F159E9">
            <w:pPr>
              <w:spacing w:after="0" w:line="240" w:lineRule="auto"/>
              <w:jc w:val="both"/>
              <w:rPr>
                <w:rFonts w:ascii="Sylfaen" w:eastAsia="Times New Roman" w:hAnsi="Sylfaen" w:cs="Arial"/>
                <w:sz w:val="20"/>
                <w:szCs w:val="20"/>
                <w:lang w:val="ka-GE"/>
              </w:rPr>
            </w:pPr>
            <w:r w:rsidRPr="00F159E9">
              <w:rPr>
                <w:rFonts w:ascii="Sylfaen" w:eastAsia="Times New Roman" w:hAnsi="Sylfaen" w:cs="Arial"/>
                <w:bCs/>
                <w:sz w:val="20"/>
                <w:szCs w:val="20"/>
                <w:lang w:val="ka-GE"/>
              </w:rPr>
              <w:t>4</w:t>
            </w:r>
          </w:p>
        </w:tc>
      </w:tr>
      <w:tr w:rsidR="00F159E9" w:rsidRPr="00F159E9" w:rsidTr="008264A2">
        <w:trPr>
          <w:trHeight w:val="437"/>
        </w:trPr>
        <w:tc>
          <w:tcPr>
            <w:tcW w:w="2506" w:type="pct"/>
            <w:shd w:val="clear" w:color="auto" w:fill="auto"/>
          </w:tcPr>
          <w:p w:rsidR="00F159E9" w:rsidRPr="00F159E9" w:rsidRDefault="00F159E9" w:rsidP="00F159E9">
            <w:pPr>
              <w:spacing w:after="0" w:line="240" w:lineRule="auto"/>
              <w:rPr>
                <w:rFonts w:ascii="Sylfaen" w:eastAsia="Times New Roman" w:hAnsi="Sylfaen" w:cs="Arial"/>
                <w:b/>
                <w:sz w:val="20"/>
                <w:szCs w:val="20"/>
                <w:lang w:val="ka-GE"/>
              </w:rPr>
            </w:pPr>
            <w:r w:rsidRPr="00F159E9">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F159E9" w:rsidRPr="00F159E9" w:rsidRDefault="00F159E9" w:rsidP="00F159E9">
            <w:pPr>
              <w:spacing w:after="0" w:line="240" w:lineRule="auto"/>
              <w:jc w:val="both"/>
              <w:rPr>
                <w:rFonts w:ascii="Sylfaen" w:eastAsia="Times New Roman" w:hAnsi="Sylfaen" w:cs="Arial"/>
                <w:sz w:val="20"/>
                <w:szCs w:val="20"/>
                <w:lang w:val="ka-GE"/>
              </w:rPr>
            </w:pPr>
            <w:r w:rsidRPr="00F159E9">
              <w:rPr>
                <w:rFonts w:ascii="Sylfaen" w:eastAsia="Times New Roman" w:hAnsi="Sylfaen" w:cs="Arial"/>
                <w:sz w:val="20"/>
                <w:szCs w:val="20"/>
                <w:lang w:val="ka-GE"/>
              </w:rPr>
              <w:t xml:space="preserve">მოდულები: </w:t>
            </w:r>
          </w:p>
          <w:p w:rsidR="00F159E9" w:rsidRPr="00F159E9" w:rsidRDefault="00F159E9" w:rsidP="00F159E9">
            <w:pPr>
              <w:numPr>
                <w:ilvl w:val="0"/>
                <w:numId w:val="3"/>
              </w:numPr>
              <w:spacing w:after="0" w:line="240" w:lineRule="auto"/>
              <w:contextualSpacing/>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შესავალი ადრეულ და სკოლამდელ განათლებაში</w:t>
            </w:r>
          </w:p>
          <w:p w:rsidR="00F159E9" w:rsidRPr="00F159E9" w:rsidRDefault="00F159E9" w:rsidP="00F159E9">
            <w:pPr>
              <w:numPr>
                <w:ilvl w:val="0"/>
                <w:numId w:val="3"/>
              </w:numPr>
              <w:spacing w:after="0" w:line="240" w:lineRule="auto"/>
              <w:contextualSpacing/>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ბავშვის განვითარების თავისებურებები</w:t>
            </w:r>
          </w:p>
          <w:p w:rsidR="00F159E9" w:rsidRPr="00F159E9" w:rsidRDefault="00F159E9" w:rsidP="00F159E9">
            <w:pPr>
              <w:numPr>
                <w:ilvl w:val="0"/>
                <w:numId w:val="3"/>
              </w:numPr>
              <w:spacing w:after="0" w:line="240" w:lineRule="auto"/>
              <w:contextualSpacing/>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ადრეული განათლების კურიკულუმები</w:t>
            </w:r>
          </w:p>
          <w:p w:rsidR="00F159E9" w:rsidRPr="00F159E9" w:rsidRDefault="00F159E9" w:rsidP="00F159E9">
            <w:pPr>
              <w:numPr>
                <w:ilvl w:val="0"/>
                <w:numId w:val="3"/>
              </w:numPr>
              <w:spacing w:after="0" w:line="240" w:lineRule="auto"/>
              <w:contextualSpacing/>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საგანმანათლებლო გარემო</w:t>
            </w:r>
          </w:p>
          <w:p w:rsidR="00F159E9" w:rsidRPr="00F159E9" w:rsidRDefault="00F159E9" w:rsidP="00F159E9">
            <w:pPr>
              <w:numPr>
                <w:ilvl w:val="0"/>
                <w:numId w:val="3"/>
              </w:numPr>
              <w:spacing w:after="0" w:line="240" w:lineRule="auto"/>
              <w:contextualSpacing/>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ადრეული და სკოლამდელი განათლების მეთოდოლოგია</w:t>
            </w:r>
          </w:p>
        </w:tc>
      </w:tr>
      <w:tr w:rsidR="00F159E9" w:rsidRPr="00F159E9" w:rsidTr="008264A2">
        <w:trPr>
          <w:trHeight w:val="1285"/>
        </w:trPr>
        <w:tc>
          <w:tcPr>
            <w:tcW w:w="2506" w:type="pct"/>
            <w:shd w:val="clear" w:color="auto" w:fill="auto"/>
          </w:tcPr>
          <w:p w:rsidR="00F159E9" w:rsidRPr="00F159E9" w:rsidRDefault="00F159E9" w:rsidP="00F159E9">
            <w:pPr>
              <w:spacing w:after="0" w:line="240" w:lineRule="auto"/>
              <w:jc w:val="both"/>
              <w:rPr>
                <w:rFonts w:ascii="Sylfaen" w:eastAsia="Times New Roman" w:hAnsi="Sylfaen" w:cs="Arial"/>
                <w:b/>
                <w:sz w:val="20"/>
                <w:szCs w:val="20"/>
                <w:lang w:val="ka-GE"/>
              </w:rPr>
            </w:pPr>
            <w:r w:rsidRPr="00F159E9">
              <w:rPr>
                <w:rFonts w:ascii="Sylfaen" w:eastAsia="Times New Roman" w:hAnsi="Sylfaen" w:cs="Arial"/>
                <w:b/>
                <w:sz w:val="20"/>
                <w:szCs w:val="20"/>
                <w:lang w:val="ka-GE"/>
              </w:rPr>
              <w:t>მოდულის აღწერა:</w:t>
            </w:r>
          </w:p>
        </w:tc>
        <w:tc>
          <w:tcPr>
            <w:tcW w:w="2494" w:type="pct"/>
            <w:shd w:val="clear" w:color="auto" w:fill="auto"/>
          </w:tcPr>
          <w:p w:rsidR="00F159E9" w:rsidRPr="00F159E9" w:rsidRDefault="00F159E9" w:rsidP="00F159E9">
            <w:pPr>
              <w:spacing w:after="0" w:line="240" w:lineRule="auto"/>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მოდულის დასრულების შემდეგ პირს შეუძლია:</w:t>
            </w:r>
          </w:p>
          <w:p w:rsidR="00F159E9" w:rsidRPr="00F159E9" w:rsidRDefault="00F159E9" w:rsidP="00F159E9">
            <w:pPr>
              <w:spacing w:after="0" w:line="240" w:lineRule="auto"/>
              <w:jc w:val="both"/>
              <w:rPr>
                <w:rFonts w:ascii="Sylfaen" w:eastAsia="Times New Roman" w:hAnsi="Sylfaen" w:cs="Arial"/>
                <w:sz w:val="20"/>
                <w:szCs w:val="20"/>
                <w:lang w:val="ka-GE"/>
              </w:rPr>
            </w:pPr>
            <w:r w:rsidRPr="00F159E9">
              <w:rPr>
                <w:rFonts w:ascii="Sylfaen" w:eastAsia="Helvetica" w:hAnsi="Sylfaen" w:cs="Arial"/>
                <w:sz w:val="20"/>
                <w:szCs w:val="20"/>
                <w:lang w:val="ka-GE"/>
              </w:rPr>
              <w:t>ადრეულ</w:t>
            </w:r>
            <w:r w:rsidRPr="00F159E9">
              <w:rPr>
                <w:rFonts w:ascii="Sylfaen" w:eastAsia="Times New Roman" w:hAnsi="Sylfaen" w:cs="Arial"/>
                <w:sz w:val="20"/>
                <w:szCs w:val="20"/>
                <w:lang w:val="ka-GE"/>
              </w:rPr>
              <w:t xml:space="preserve"> და სკოლამდელ </w:t>
            </w:r>
            <w:r w:rsidRPr="00F159E9">
              <w:rPr>
                <w:rFonts w:ascii="Sylfaen" w:eastAsia="Helvetica" w:hAnsi="Sylfaen" w:cs="Arial"/>
                <w:sz w:val="20"/>
                <w:szCs w:val="20"/>
                <w:lang w:val="ka-GE"/>
              </w:rPr>
              <w:t>ასაკში</w:t>
            </w:r>
            <w:r w:rsidRPr="00F159E9">
              <w:rPr>
                <w:rFonts w:ascii="Sylfaen" w:eastAsia="Times New Roman" w:hAnsi="Sylfaen" w:cs="Arial"/>
                <w:sz w:val="20"/>
                <w:szCs w:val="20"/>
                <w:lang w:val="ka-GE"/>
              </w:rPr>
              <w:t xml:space="preserve"> მათემატიკის წარმოდგენების ჩამოყალიბების მნიშვნელობის და თავისებურებების განსაზღვრა,</w:t>
            </w:r>
          </w:p>
          <w:p w:rsidR="00F159E9" w:rsidRPr="00F159E9" w:rsidRDefault="00F159E9" w:rsidP="00F159E9">
            <w:pPr>
              <w:spacing w:after="0" w:line="240" w:lineRule="auto"/>
              <w:jc w:val="both"/>
              <w:rPr>
                <w:rFonts w:ascii="Sylfaen" w:eastAsia="Times New Roman" w:hAnsi="Sylfaen" w:cs="Arial"/>
                <w:sz w:val="20"/>
                <w:szCs w:val="20"/>
                <w:lang w:val="ka-GE"/>
              </w:rPr>
            </w:pPr>
            <w:r w:rsidRPr="00F159E9">
              <w:rPr>
                <w:rFonts w:ascii="Sylfaen" w:eastAsia="Times New Roman" w:hAnsi="Sylfaen" w:cs="Arial"/>
                <w:sz w:val="20"/>
                <w:szCs w:val="20"/>
                <w:lang w:val="ka-GE"/>
              </w:rPr>
              <w:t>მათემატიკური ცნებებისა და რაოდენობრივი წარმოდგენების განმავითარებელი მრავალფეროვანი აქტივობების დაგეგმვა და შექმნა.</w:t>
            </w:r>
          </w:p>
          <w:p w:rsidR="00F159E9" w:rsidRPr="00F159E9" w:rsidRDefault="00F159E9" w:rsidP="00F159E9">
            <w:pPr>
              <w:spacing w:after="0" w:line="240" w:lineRule="auto"/>
              <w:jc w:val="both"/>
              <w:rPr>
                <w:rFonts w:ascii="Sylfaen" w:eastAsia="Times New Roman" w:hAnsi="Sylfaen" w:cs="Times New Roman"/>
                <w:bCs/>
                <w:sz w:val="20"/>
                <w:szCs w:val="20"/>
                <w:lang w:val="ka-GE"/>
              </w:rPr>
            </w:pPr>
          </w:p>
        </w:tc>
      </w:tr>
    </w:tbl>
    <w:p w:rsidR="00F159E9" w:rsidRPr="00F159E9" w:rsidRDefault="00F159E9" w:rsidP="00F159E9">
      <w:pPr>
        <w:spacing w:after="0" w:line="240" w:lineRule="auto"/>
        <w:rPr>
          <w:rFonts w:ascii="Sylfaen" w:eastAsia="Times New Roman" w:hAnsi="Sylfaen" w:cs="Arial"/>
          <w:b/>
          <w:sz w:val="20"/>
          <w:szCs w:val="20"/>
          <w:lang w:val="ka-GE"/>
        </w:rPr>
      </w:pPr>
    </w:p>
    <w:p w:rsidR="00F159E9" w:rsidRPr="00F159E9" w:rsidRDefault="00F159E9" w:rsidP="00F159E9">
      <w:pPr>
        <w:spacing w:after="0" w:line="240" w:lineRule="auto"/>
        <w:rPr>
          <w:rFonts w:ascii="Sylfaen" w:eastAsia="Times New Roman" w:hAnsi="Sylfaen" w:cs="Arial"/>
          <w:b/>
          <w:sz w:val="20"/>
          <w:szCs w:val="20"/>
          <w:lang w:val="ka-GE"/>
        </w:rPr>
      </w:pPr>
    </w:p>
    <w:p w:rsidR="00F159E9" w:rsidRPr="00F159E9" w:rsidRDefault="00F159E9" w:rsidP="00F159E9">
      <w:pPr>
        <w:spacing w:after="0" w:line="240" w:lineRule="auto"/>
        <w:jc w:val="both"/>
        <w:rPr>
          <w:rFonts w:ascii="Sylfaen" w:eastAsia="Times New Roman" w:hAnsi="Sylfaen" w:cs="Arial"/>
          <w:b/>
          <w:sz w:val="20"/>
          <w:szCs w:val="20"/>
          <w:lang w:val="ka-GE"/>
        </w:rPr>
      </w:pPr>
      <w:r w:rsidRPr="00F159E9">
        <w:rPr>
          <w:rFonts w:ascii="Sylfaen" w:eastAsia="Times New Roman" w:hAnsi="Sylfaen" w:cs="Arial"/>
          <w:b/>
          <w:sz w:val="20"/>
          <w:szCs w:val="20"/>
          <w:lang w:val="ka-GE"/>
        </w:rPr>
        <w:t>2. სტანდარტული ჩანაწერები</w:t>
      </w:r>
    </w:p>
    <w:p w:rsidR="00F159E9" w:rsidRPr="00F159E9" w:rsidRDefault="00F159E9" w:rsidP="00F159E9">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8153"/>
        <w:gridCol w:w="1519"/>
        <w:gridCol w:w="1367"/>
        <w:gridCol w:w="972"/>
      </w:tblGrid>
      <w:tr w:rsidR="00F159E9" w:rsidRPr="00F159E9" w:rsidTr="008264A2">
        <w:trPr>
          <w:trHeight w:val="1115"/>
          <w:jc w:val="center"/>
        </w:trPr>
        <w:tc>
          <w:tcPr>
            <w:tcW w:w="1152" w:type="pct"/>
            <w:shd w:val="clear" w:color="auto" w:fill="DEEAF6"/>
            <w:vAlign w:val="center"/>
          </w:tcPr>
          <w:p w:rsidR="00F159E9" w:rsidRPr="00F159E9" w:rsidRDefault="00F159E9" w:rsidP="00F159E9">
            <w:pPr>
              <w:spacing w:after="0" w:line="240" w:lineRule="auto"/>
              <w:jc w:val="both"/>
              <w:rPr>
                <w:rFonts w:ascii="Sylfaen" w:eastAsia="Times New Roman" w:hAnsi="Sylfaen" w:cs="Arial"/>
                <w:b/>
                <w:sz w:val="20"/>
                <w:szCs w:val="20"/>
                <w:lang w:val="ka-GE"/>
              </w:rPr>
            </w:pPr>
          </w:p>
          <w:p w:rsidR="00F159E9" w:rsidRPr="00F159E9" w:rsidRDefault="00F159E9" w:rsidP="00F159E9">
            <w:pPr>
              <w:spacing w:after="0" w:line="240" w:lineRule="auto"/>
              <w:jc w:val="center"/>
              <w:rPr>
                <w:rFonts w:ascii="Sylfaen" w:eastAsia="Times New Roman" w:hAnsi="Sylfaen" w:cs="Arial"/>
                <w:b/>
                <w:sz w:val="20"/>
                <w:szCs w:val="20"/>
                <w:lang w:val="ka-GE"/>
              </w:rPr>
            </w:pPr>
            <w:r w:rsidRPr="00F159E9">
              <w:rPr>
                <w:rFonts w:ascii="Sylfaen" w:eastAsia="Times New Roman" w:hAnsi="Sylfaen" w:cs="Arial"/>
                <w:b/>
                <w:sz w:val="20"/>
                <w:szCs w:val="20"/>
                <w:lang w:val="ka-GE"/>
              </w:rPr>
              <w:t>სწავლის შედეგები</w:t>
            </w:r>
          </w:p>
          <w:p w:rsidR="00F159E9" w:rsidRPr="00F159E9" w:rsidRDefault="00F159E9" w:rsidP="00F159E9">
            <w:pPr>
              <w:spacing w:after="0" w:line="240" w:lineRule="auto"/>
              <w:jc w:val="both"/>
              <w:rPr>
                <w:rFonts w:ascii="Sylfaen" w:eastAsia="Times New Roman" w:hAnsi="Sylfaen" w:cs="Arial"/>
                <w:b/>
                <w:sz w:val="20"/>
                <w:szCs w:val="20"/>
                <w:lang w:val="ka-GE"/>
              </w:rPr>
            </w:pPr>
          </w:p>
        </w:tc>
        <w:tc>
          <w:tcPr>
            <w:tcW w:w="1465" w:type="pct"/>
            <w:shd w:val="clear" w:color="auto" w:fill="DEEAF6"/>
            <w:vAlign w:val="center"/>
          </w:tcPr>
          <w:p w:rsidR="00F159E9" w:rsidRPr="00F159E9" w:rsidRDefault="00F159E9" w:rsidP="00F159E9">
            <w:pPr>
              <w:spacing w:after="0" w:line="240" w:lineRule="auto"/>
              <w:jc w:val="center"/>
              <w:rPr>
                <w:rFonts w:ascii="Sylfaen" w:eastAsia="Times New Roman" w:hAnsi="Sylfaen" w:cs="Arial"/>
                <w:b/>
                <w:sz w:val="20"/>
                <w:szCs w:val="20"/>
                <w:lang w:val="ka-GE"/>
              </w:rPr>
            </w:pPr>
            <w:r w:rsidRPr="00F159E9">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F159E9" w:rsidRPr="00F159E9" w:rsidRDefault="00F159E9" w:rsidP="00F159E9">
            <w:pPr>
              <w:spacing w:after="0" w:line="240" w:lineRule="auto"/>
              <w:jc w:val="center"/>
              <w:rPr>
                <w:rFonts w:ascii="Sylfaen" w:eastAsia="Times New Roman" w:hAnsi="Sylfaen" w:cs="Arial"/>
                <w:b/>
                <w:sz w:val="20"/>
                <w:szCs w:val="20"/>
                <w:lang w:val="ka-GE"/>
              </w:rPr>
            </w:pPr>
          </w:p>
          <w:p w:rsidR="00F159E9" w:rsidRPr="00F159E9" w:rsidRDefault="00F159E9" w:rsidP="00F159E9">
            <w:pPr>
              <w:spacing w:after="0" w:line="240" w:lineRule="auto"/>
              <w:jc w:val="center"/>
              <w:rPr>
                <w:rFonts w:ascii="Sylfaen" w:eastAsia="Times New Roman" w:hAnsi="Sylfaen" w:cs="Arial"/>
                <w:b/>
                <w:sz w:val="20"/>
                <w:szCs w:val="20"/>
                <w:lang w:val="ka-GE"/>
              </w:rPr>
            </w:pPr>
            <w:r w:rsidRPr="00F159E9">
              <w:rPr>
                <w:rFonts w:ascii="Sylfaen" w:eastAsia="Times New Roman" w:hAnsi="Sylfaen" w:cs="Arial"/>
                <w:b/>
                <w:sz w:val="20"/>
                <w:szCs w:val="20"/>
                <w:lang w:val="ka-GE"/>
              </w:rPr>
              <w:t>კომპეტენციის პარამეტრების ფარგლები</w:t>
            </w:r>
            <w:r w:rsidRPr="00F159E9">
              <w:rPr>
                <w:rFonts w:ascii="Sylfaen" w:eastAsia="Times New Roman" w:hAnsi="Sylfaen" w:cs="Arial"/>
                <w:b/>
                <w:sz w:val="20"/>
                <w:szCs w:val="20"/>
                <w:lang w:val="ka-GE"/>
              </w:rPr>
              <w:br/>
            </w:r>
          </w:p>
        </w:tc>
        <w:tc>
          <w:tcPr>
            <w:tcW w:w="979" w:type="pct"/>
            <w:shd w:val="clear" w:color="auto" w:fill="DEEAF6"/>
            <w:vAlign w:val="center"/>
          </w:tcPr>
          <w:p w:rsidR="00F159E9" w:rsidRPr="00F159E9" w:rsidRDefault="00F159E9" w:rsidP="00F159E9">
            <w:pPr>
              <w:spacing w:after="0" w:line="240" w:lineRule="auto"/>
              <w:jc w:val="center"/>
              <w:rPr>
                <w:rFonts w:ascii="Sylfaen" w:eastAsia="Times New Roman" w:hAnsi="Sylfaen" w:cs="Arial"/>
                <w:b/>
                <w:sz w:val="20"/>
                <w:szCs w:val="20"/>
                <w:lang w:val="ka-GE"/>
              </w:rPr>
            </w:pPr>
            <w:r w:rsidRPr="00F159E9">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F159E9" w:rsidRPr="00F159E9" w:rsidRDefault="00F159E9" w:rsidP="00F159E9">
            <w:pPr>
              <w:spacing w:after="0" w:line="240" w:lineRule="auto"/>
              <w:jc w:val="center"/>
              <w:rPr>
                <w:rFonts w:ascii="Sylfaen" w:eastAsia="Times New Roman" w:hAnsi="Sylfaen" w:cs="Arial"/>
                <w:b/>
                <w:sz w:val="20"/>
                <w:szCs w:val="20"/>
                <w:lang w:val="ka-GE"/>
              </w:rPr>
            </w:pPr>
            <w:r w:rsidRPr="00F159E9">
              <w:rPr>
                <w:rFonts w:ascii="Sylfaen" w:eastAsia="Times New Roman" w:hAnsi="Sylfaen" w:cs="Arial"/>
                <w:b/>
                <w:sz w:val="20"/>
                <w:szCs w:val="20"/>
                <w:lang w:val="ka-GE"/>
              </w:rPr>
              <w:t>კრედიტი</w:t>
            </w:r>
          </w:p>
        </w:tc>
      </w:tr>
      <w:tr w:rsidR="00F159E9" w:rsidRPr="00F159E9" w:rsidTr="008264A2">
        <w:trPr>
          <w:trHeight w:val="935"/>
          <w:jc w:val="center"/>
        </w:trPr>
        <w:tc>
          <w:tcPr>
            <w:tcW w:w="1152" w:type="pct"/>
            <w:shd w:val="clear" w:color="auto" w:fill="auto"/>
          </w:tcPr>
          <w:p w:rsidR="00F159E9" w:rsidRPr="00F159E9" w:rsidRDefault="00F159E9" w:rsidP="00F159E9">
            <w:pPr>
              <w:spacing w:after="0" w:line="240" w:lineRule="auto"/>
              <w:ind w:left="33"/>
              <w:contextualSpacing/>
              <w:rPr>
                <w:rFonts w:ascii="Sylfaen" w:eastAsia="Times New Roman" w:hAnsi="Sylfaen" w:cs="Arial"/>
                <w:b/>
                <w:sz w:val="20"/>
                <w:szCs w:val="20"/>
                <w:lang w:val="ka-GE"/>
              </w:rPr>
            </w:pPr>
            <w:r w:rsidRPr="00F159E9">
              <w:rPr>
                <w:rFonts w:ascii="Sylfaen" w:eastAsia="Helvetica" w:hAnsi="Sylfaen" w:cs="Arial"/>
                <w:b/>
                <w:sz w:val="20"/>
                <w:szCs w:val="20"/>
                <w:lang w:val="ka-GE"/>
              </w:rPr>
              <w:t>2.1. ადრეულ</w:t>
            </w:r>
            <w:r w:rsidRPr="00F159E9">
              <w:rPr>
                <w:rFonts w:ascii="Sylfaen" w:eastAsia="Times New Roman" w:hAnsi="Sylfaen" w:cs="Arial"/>
                <w:b/>
                <w:sz w:val="20"/>
                <w:szCs w:val="20"/>
                <w:lang w:val="ka-GE"/>
              </w:rPr>
              <w:t xml:space="preserve"> და სკოლამდელ </w:t>
            </w:r>
            <w:r w:rsidRPr="00F159E9">
              <w:rPr>
                <w:rFonts w:ascii="Sylfaen" w:eastAsia="Helvetica" w:hAnsi="Sylfaen" w:cs="Arial"/>
                <w:b/>
                <w:sz w:val="20"/>
                <w:szCs w:val="20"/>
                <w:lang w:val="ka-GE"/>
              </w:rPr>
              <w:t>ასაკში</w:t>
            </w:r>
            <w:r w:rsidRPr="00F159E9">
              <w:rPr>
                <w:rFonts w:ascii="Sylfaen" w:eastAsia="Times New Roman" w:hAnsi="Sylfaen" w:cs="Arial"/>
                <w:b/>
                <w:sz w:val="20"/>
                <w:szCs w:val="20"/>
                <w:lang w:val="ka-GE"/>
              </w:rPr>
              <w:t xml:space="preserve"> საკშიოლამდელწარმოდგენ</w:t>
            </w:r>
            <w:r w:rsidRPr="00F159E9">
              <w:rPr>
                <w:rFonts w:ascii="Sylfaen" w:eastAsia="Times New Roman" w:hAnsi="Sylfaen" w:cs="Arial"/>
                <w:b/>
                <w:sz w:val="20"/>
                <w:szCs w:val="20"/>
                <w:lang w:val="ka-GE"/>
              </w:rPr>
              <w:lastRenderedPageBreak/>
              <w:t>ების ჩამოყალიბების მნიშვნელობის და თავისებურებების განსაზღვრა</w:t>
            </w:r>
          </w:p>
          <w:p w:rsidR="00F159E9" w:rsidRPr="00F159E9" w:rsidRDefault="00F159E9" w:rsidP="00F159E9">
            <w:pPr>
              <w:spacing w:after="0" w:line="240" w:lineRule="auto"/>
              <w:ind w:left="33"/>
              <w:rPr>
                <w:rFonts w:ascii="Sylfaen" w:eastAsia="Times New Roman" w:hAnsi="Sylfaen" w:cs="Times New Roman"/>
                <w:b/>
                <w:sz w:val="20"/>
                <w:szCs w:val="20"/>
                <w:lang w:val="ka-GE"/>
              </w:rPr>
            </w:pPr>
          </w:p>
        </w:tc>
        <w:tc>
          <w:tcPr>
            <w:tcW w:w="1465" w:type="pct"/>
            <w:shd w:val="clear" w:color="auto" w:fill="auto"/>
          </w:tcPr>
          <w:p w:rsidR="00F159E9" w:rsidRPr="00F159E9" w:rsidRDefault="00F159E9" w:rsidP="00F159E9">
            <w:pPr>
              <w:spacing w:after="0" w:line="240" w:lineRule="auto"/>
              <w:ind w:left="-16" w:firstLine="16"/>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lastRenderedPageBreak/>
              <w:t xml:space="preserve">2.1.1. განიხილავს ადრეულ და სკოლამდელ ასაკში მათემატიკური წარმოდგენების სწავლების მნიშვნელობას და ჩამოყალიბების თავისებურებებს თანამედროვე თეორიების შესაბამისად </w:t>
            </w:r>
          </w:p>
          <w:p w:rsidR="00F159E9" w:rsidRPr="00F159E9" w:rsidRDefault="00F159E9" w:rsidP="00F159E9">
            <w:pPr>
              <w:spacing w:after="0" w:line="240" w:lineRule="auto"/>
              <w:ind w:left="-16" w:firstLine="16"/>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lastRenderedPageBreak/>
              <w:t xml:space="preserve">2.1.2. </w:t>
            </w:r>
            <w:r w:rsidRPr="00F159E9">
              <w:rPr>
                <w:rFonts w:ascii="Sylfaen" w:eastAsia="Times New Roman" w:hAnsi="Sylfaen" w:cs="Sylfaen"/>
                <w:sz w:val="20"/>
                <w:szCs w:val="20"/>
                <w:lang w:val="ka-GE"/>
              </w:rPr>
              <w:t>აანალიზებსკურიკულუმშიწარმოდგენილმათემატიკისშინაარსსჰოლისტურიგანვითარებისჭრილში</w:t>
            </w:r>
            <w:r w:rsidRPr="00F159E9">
              <w:rPr>
                <w:rFonts w:ascii="Sylfaen" w:eastAsia="Times New Roman" w:hAnsi="Sylfaen" w:cs="Times New Roman"/>
                <w:sz w:val="20"/>
                <w:szCs w:val="20"/>
                <w:lang w:val="ka-GE"/>
              </w:rPr>
              <w:t>.</w:t>
            </w:r>
          </w:p>
          <w:p w:rsidR="00F159E9" w:rsidRPr="00F159E9" w:rsidRDefault="00F159E9" w:rsidP="00F159E9">
            <w:pPr>
              <w:spacing w:after="0" w:line="240" w:lineRule="auto"/>
              <w:ind w:left="-16" w:firstLine="16"/>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2.1.3. განსაზღვრავს ადრეული და სკოლამდელი განათლების სპეციალისტის როლს მათემატიკური წარმოდგენების ჩამოყალიბების პროცესში</w:t>
            </w:r>
          </w:p>
          <w:p w:rsidR="00F159E9" w:rsidRPr="00F159E9" w:rsidRDefault="00F159E9" w:rsidP="00F159E9">
            <w:pPr>
              <w:spacing w:after="0" w:line="240" w:lineRule="auto"/>
              <w:ind w:left="-16" w:firstLine="16"/>
              <w:rPr>
                <w:rFonts w:ascii="Sylfaen" w:eastAsia="Times New Roman" w:hAnsi="Sylfaen" w:cs="Times New Roman"/>
                <w:sz w:val="20"/>
                <w:szCs w:val="20"/>
                <w:lang w:val="ka-GE"/>
              </w:rPr>
            </w:pPr>
            <w:r w:rsidRPr="00F159E9">
              <w:rPr>
                <w:rFonts w:ascii="Sylfaen" w:eastAsia="Times New Roman" w:hAnsi="Sylfaen" w:cs="Sylfaen"/>
                <w:sz w:val="20"/>
                <w:szCs w:val="20"/>
                <w:lang w:val="ka-GE"/>
              </w:rPr>
              <w:t>2.1.4. განიხილავს</w:t>
            </w:r>
            <w:r w:rsidRPr="00F159E9">
              <w:rPr>
                <w:rFonts w:ascii="Sylfaen" w:eastAsia="Times New Roman" w:hAnsi="Sylfaen" w:cs="Times New Roman"/>
                <w:sz w:val="20"/>
                <w:szCs w:val="20"/>
                <w:lang w:val="ka-GE"/>
              </w:rPr>
              <w:t xml:space="preserve"> მათემატიკური წარმოდგენების განმავითარებელი აქტივობების მრავალფეროვნების მნიშვნელობას აქტივობების მიზნებთან, გამოყენებულ მასალებთან, დღის რეჟიმთან და განრიგთან მიმართებაში</w:t>
            </w:r>
          </w:p>
        </w:tc>
        <w:tc>
          <w:tcPr>
            <w:tcW w:w="965" w:type="pct"/>
            <w:shd w:val="clear" w:color="auto" w:fill="auto"/>
            <w:vAlign w:val="center"/>
          </w:tcPr>
          <w:p w:rsidR="00F159E9" w:rsidRPr="00F159E9" w:rsidRDefault="00F159E9" w:rsidP="00F159E9">
            <w:pPr>
              <w:spacing w:after="0" w:line="240" w:lineRule="auto"/>
              <w:jc w:val="center"/>
              <w:rPr>
                <w:rFonts w:ascii="Sylfaen" w:eastAsia="Times New Roman" w:hAnsi="Sylfaen" w:cs="Sylfaen"/>
                <w:bCs/>
                <w:sz w:val="20"/>
                <w:szCs w:val="20"/>
                <w:lang w:val="ka-GE"/>
              </w:rPr>
            </w:pPr>
            <w:r w:rsidRPr="00F159E9">
              <w:rPr>
                <w:rFonts w:ascii="Sylfaen" w:eastAsia="Times New Roman" w:hAnsi="Sylfaen" w:cs="Sylfaen"/>
                <w:bCs/>
                <w:noProof/>
                <w:sz w:val="20"/>
                <w:szCs w:val="20"/>
                <w:lang w:val="ka-GE"/>
              </w:rPr>
              <w:lastRenderedPageBreak/>
              <w:t xml:space="preserve">სრულადაა ასახული შესრულების </w:t>
            </w:r>
            <w:r w:rsidRPr="00F159E9">
              <w:rPr>
                <w:rFonts w:ascii="Sylfaen" w:eastAsia="Times New Roman" w:hAnsi="Sylfaen" w:cs="Sylfaen"/>
                <w:bCs/>
                <w:noProof/>
                <w:sz w:val="20"/>
                <w:szCs w:val="20"/>
                <w:lang w:val="ka-GE"/>
              </w:rPr>
              <w:lastRenderedPageBreak/>
              <w:t>კრიტერიუმებში</w:t>
            </w:r>
          </w:p>
        </w:tc>
        <w:tc>
          <w:tcPr>
            <w:tcW w:w="979" w:type="pct"/>
            <w:shd w:val="clear" w:color="auto" w:fill="auto"/>
            <w:vAlign w:val="center"/>
          </w:tcPr>
          <w:p w:rsidR="00F159E9" w:rsidRPr="00F159E9" w:rsidRDefault="00F159E9" w:rsidP="00F159E9">
            <w:pPr>
              <w:spacing w:after="0" w:line="240" w:lineRule="auto"/>
              <w:jc w:val="center"/>
              <w:rPr>
                <w:rFonts w:ascii="Sylfaen" w:eastAsia="Times New Roman" w:hAnsi="Sylfaen" w:cs="Sylfaen"/>
                <w:bCs/>
                <w:sz w:val="20"/>
                <w:szCs w:val="20"/>
                <w:lang w:val="ka-GE"/>
              </w:rPr>
            </w:pPr>
            <w:r w:rsidRPr="00F159E9">
              <w:rPr>
                <w:rFonts w:ascii="Sylfaen" w:eastAsia="Times New Roman" w:hAnsi="Sylfaen" w:cs="Sylfaen"/>
                <w:bCs/>
                <w:sz w:val="20"/>
                <w:szCs w:val="20"/>
                <w:lang w:val="ka-GE"/>
              </w:rPr>
              <w:lastRenderedPageBreak/>
              <w:t>გამოკითხვა</w:t>
            </w:r>
          </w:p>
          <w:p w:rsidR="00F159E9" w:rsidRPr="00F159E9" w:rsidRDefault="00F159E9" w:rsidP="00F159E9">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F159E9" w:rsidRPr="00F159E9" w:rsidRDefault="00F159E9" w:rsidP="00F159E9">
            <w:pPr>
              <w:spacing w:after="0" w:line="240" w:lineRule="auto"/>
              <w:jc w:val="center"/>
              <w:rPr>
                <w:rFonts w:ascii="Sylfaen" w:eastAsia="Times New Roman" w:hAnsi="Sylfaen" w:cs="Sylfaen"/>
                <w:bCs/>
                <w:sz w:val="20"/>
                <w:szCs w:val="20"/>
                <w:lang w:val="ka-GE"/>
              </w:rPr>
            </w:pPr>
            <w:r w:rsidRPr="00F159E9">
              <w:rPr>
                <w:rFonts w:ascii="Sylfaen" w:eastAsia="Times New Roman" w:hAnsi="Sylfaen" w:cs="Sylfaen"/>
                <w:bCs/>
                <w:sz w:val="20"/>
                <w:szCs w:val="20"/>
                <w:lang w:val="ka-GE"/>
              </w:rPr>
              <w:t>1,5</w:t>
            </w:r>
          </w:p>
        </w:tc>
      </w:tr>
      <w:tr w:rsidR="00F159E9" w:rsidRPr="00F159E9" w:rsidTr="008264A2">
        <w:trPr>
          <w:trHeight w:val="1043"/>
          <w:jc w:val="center"/>
        </w:trPr>
        <w:tc>
          <w:tcPr>
            <w:tcW w:w="1152" w:type="pct"/>
            <w:shd w:val="clear" w:color="auto" w:fill="auto"/>
          </w:tcPr>
          <w:p w:rsidR="00F159E9" w:rsidRPr="00F159E9" w:rsidRDefault="00F159E9" w:rsidP="00F159E9">
            <w:pPr>
              <w:spacing w:after="0" w:line="240" w:lineRule="auto"/>
              <w:ind w:left="27"/>
              <w:rPr>
                <w:rFonts w:ascii="Sylfaen" w:eastAsia="Times New Roman" w:hAnsi="Sylfaen" w:cs="Arial"/>
                <w:b/>
                <w:sz w:val="20"/>
                <w:szCs w:val="20"/>
                <w:lang w:val="ka-GE"/>
              </w:rPr>
            </w:pPr>
            <w:r w:rsidRPr="00F159E9">
              <w:rPr>
                <w:rFonts w:ascii="Sylfaen" w:eastAsia="Helvetica" w:hAnsi="Sylfaen" w:cs="Arial"/>
                <w:b/>
                <w:sz w:val="20"/>
                <w:szCs w:val="20"/>
                <w:lang w:val="ka-GE"/>
              </w:rPr>
              <w:lastRenderedPageBreak/>
              <w:t>2.2. მათემატიკური</w:t>
            </w:r>
            <w:r w:rsidRPr="00F159E9">
              <w:rPr>
                <w:rFonts w:ascii="Sylfaen" w:eastAsia="Times New Roman" w:hAnsi="Sylfaen" w:cs="Arial"/>
                <w:b/>
                <w:sz w:val="20"/>
                <w:szCs w:val="20"/>
                <w:lang w:val="ka-GE"/>
              </w:rPr>
              <w:t xml:space="preserve"> ათემატიკურიახული შესრულების კრმრავალფეროვანი აქტივობების დაგეგმვა/შექმნა</w:t>
            </w:r>
          </w:p>
          <w:p w:rsidR="00F159E9" w:rsidRPr="00F159E9" w:rsidRDefault="00F159E9" w:rsidP="00F159E9">
            <w:pPr>
              <w:spacing w:line="240" w:lineRule="auto"/>
              <w:ind w:left="33"/>
              <w:contextualSpacing/>
              <w:rPr>
                <w:rFonts w:ascii="Sylfaen" w:eastAsia="Times New Roman" w:hAnsi="Sylfaen" w:cs="Arial"/>
                <w:b/>
                <w:sz w:val="20"/>
                <w:szCs w:val="20"/>
                <w:lang w:val="ka-GE"/>
              </w:rPr>
            </w:pPr>
          </w:p>
        </w:tc>
        <w:tc>
          <w:tcPr>
            <w:tcW w:w="1465" w:type="pct"/>
            <w:shd w:val="clear" w:color="auto" w:fill="auto"/>
          </w:tcPr>
          <w:p w:rsidR="00F159E9" w:rsidRPr="00F159E9" w:rsidRDefault="00F159E9" w:rsidP="00F159E9">
            <w:pPr>
              <w:spacing w:after="0" w:line="240" w:lineRule="auto"/>
              <w:ind w:left="-12" w:firstLine="12"/>
              <w:rPr>
                <w:rFonts w:ascii="Sylfaen" w:eastAsia="Helvetica" w:hAnsi="Sylfaen" w:cs="Helvetica"/>
                <w:sz w:val="20"/>
                <w:szCs w:val="20"/>
                <w:lang w:val="ka-GE"/>
              </w:rPr>
            </w:pPr>
            <w:r w:rsidRPr="00F159E9">
              <w:rPr>
                <w:rFonts w:ascii="Sylfaen" w:eastAsia="Times New Roman" w:hAnsi="Sylfaen" w:cs="Times New Roman"/>
                <w:sz w:val="20"/>
                <w:szCs w:val="20"/>
                <w:lang w:val="ka-GE"/>
              </w:rPr>
              <w:t xml:space="preserve">2.2.1. დავალებისა და განვითარების სტანდარტის შესაბამისად ადგენს </w:t>
            </w:r>
            <w:r w:rsidRPr="00F159E9">
              <w:rPr>
                <w:rFonts w:ascii="Sylfaen" w:eastAsia="Times New Roman" w:hAnsi="Sylfaen" w:cs="Arial"/>
                <w:sz w:val="20"/>
                <w:szCs w:val="20"/>
                <w:lang w:val="ka-GE"/>
              </w:rPr>
              <w:t xml:space="preserve">მათემატიკური წარმოდგენების ჩამოყალიბების </w:t>
            </w:r>
            <w:r w:rsidRPr="00F159E9">
              <w:rPr>
                <w:rFonts w:ascii="Sylfaen" w:eastAsia="Times New Roman" w:hAnsi="Sylfaen" w:cs="Times New Roman"/>
                <w:sz w:val="20"/>
                <w:szCs w:val="20"/>
                <w:lang w:val="ka-GE"/>
              </w:rPr>
              <w:t>მიზნებს</w:t>
            </w:r>
          </w:p>
          <w:p w:rsidR="00F159E9" w:rsidRPr="00F159E9" w:rsidRDefault="00F159E9" w:rsidP="00F159E9">
            <w:pPr>
              <w:spacing w:after="0" w:line="240" w:lineRule="auto"/>
              <w:ind w:left="-12" w:firstLine="12"/>
              <w:contextualSpacing/>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2.2.2. დავალების მიზნის გათვალისწინებით და განვითარების სტანდარტის შესაბამისად გეგმავს მათემატიკური უნარების განმავითარებელ აქტივობებს სხვადასხვა ცენტრისა და რუტინისთვის სხვადასხვა ასაკობრივი ჯგუფისთვის</w:t>
            </w:r>
          </w:p>
          <w:p w:rsidR="00F159E9" w:rsidRPr="00F159E9" w:rsidRDefault="00F159E9" w:rsidP="00F159E9">
            <w:pPr>
              <w:spacing w:after="0" w:line="240" w:lineRule="auto"/>
              <w:ind w:left="-12" w:firstLine="12"/>
              <w:contextualSpacing/>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2.2.3. დავალებისა და განვითარების სტანდარტის შესაბამისად ქმნის მათემატიკური უნარების განმავითარებელ მრავალფეროვან აქტივობებსა და მასალას 2-3 წლიანი ბავშვების ჯგუფებისათვის</w:t>
            </w:r>
          </w:p>
          <w:p w:rsidR="00F159E9" w:rsidRPr="00F159E9" w:rsidRDefault="00F159E9" w:rsidP="00F159E9">
            <w:pPr>
              <w:spacing w:after="0" w:line="240" w:lineRule="auto"/>
              <w:ind w:left="-12" w:firstLine="12"/>
              <w:contextualSpacing/>
              <w:rPr>
                <w:rFonts w:ascii="Sylfaen" w:eastAsia="Times New Roman" w:hAnsi="Sylfaen" w:cs="Times New Roman"/>
                <w:color w:val="000000"/>
                <w:sz w:val="20"/>
                <w:szCs w:val="20"/>
                <w:lang w:val="ka-GE"/>
              </w:rPr>
            </w:pPr>
            <w:r w:rsidRPr="00F159E9">
              <w:rPr>
                <w:rFonts w:ascii="Sylfaen" w:eastAsia="Times New Roman" w:hAnsi="Sylfaen" w:cs="Sylfaen"/>
                <w:color w:val="000000"/>
                <w:sz w:val="20"/>
                <w:szCs w:val="20"/>
                <w:lang w:val="ka-GE"/>
              </w:rPr>
              <w:t>2.2.4. დავალებისადაგანვითარებისსტანდარტისშე</w:t>
            </w:r>
            <w:r w:rsidRPr="00F159E9">
              <w:rPr>
                <w:rFonts w:ascii="Sylfaen" w:eastAsia="Times New Roman" w:hAnsi="Sylfaen" w:cs="Times New Roman"/>
                <w:color w:val="000000"/>
                <w:sz w:val="20"/>
                <w:szCs w:val="20"/>
                <w:lang w:val="ka-GE"/>
              </w:rPr>
              <w:t xml:space="preserve">საბამისად ქმნის მათემატიკური უნარების განმავითარებელ მრავალფეროვან აქტივობებსა და მასალას სხვადასხვა ასაკობრივი ჯგუფებისათვის </w:t>
            </w:r>
          </w:p>
          <w:p w:rsidR="00F159E9" w:rsidRPr="00F159E9" w:rsidRDefault="00F159E9" w:rsidP="00F159E9">
            <w:pPr>
              <w:spacing w:after="0" w:line="240" w:lineRule="auto"/>
              <w:ind w:left="126" w:firstLine="425"/>
              <w:rPr>
                <w:rFonts w:ascii="Sylfaen" w:eastAsia="Times New Roman" w:hAnsi="Sylfaen" w:cs="Times New Roman"/>
                <w:sz w:val="20"/>
                <w:szCs w:val="20"/>
                <w:lang w:val="ka-GE"/>
              </w:rPr>
            </w:pPr>
          </w:p>
        </w:tc>
        <w:tc>
          <w:tcPr>
            <w:tcW w:w="965" w:type="pct"/>
            <w:shd w:val="clear" w:color="auto" w:fill="auto"/>
          </w:tcPr>
          <w:p w:rsidR="00F159E9" w:rsidRPr="00F159E9" w:rsidRDefault="00F159E9" w:rsidP="00F159E9">
            <w:pPr>
              <w:spacing w:after="0" w:line="240" w:lineRule="auto"/>
              <w:jc w:val="center"/>
              <w:rPr>
                <w:rFonts w:ascii="Sylfaen" w:eastAsia="Times New Roman" w:hAnsi="Sylfaen" w:cs="Sylfaen"/>
                <w:bCs/>
                <w:noProof/>
                <w:sz w:val="20"/>
                <w:szCs w:val="20"/>
                <w:lang w:val="ka-GE"/>
              </w:rPr>
            </w:pPr>
            <w:r w:rsidRPr="00F159E9">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F159E9" w:rsidRPr="00F159E9" w:rsidRDefault="00F159E9" w:rsidP="00F159E9">
            <w:pPr>
              <w:spacing w:after="0" w:line="240" w:lineRule="auto"/>
              <w:jc w:val="center"/>
              <w:rPr>
                <w:rFonts w:ascii="Sylfaen" w:eastAsia="Sylfaen,Sylfaen,Sylfaen,Sylfaen" w:hAnsi="Sylfaen" w:cs="Sylfaen,Sylfaen,Sylfaen,Sylfaen"/>
                <w:bCs/>
                <w:sz w:val="20"/>
                <w:szCs w:val="20"/>
                <w:lang w:val="ka-GE"/>
              </w:rPr>
            </w:pPr>
            <w:r w:rsidRPr="00F159E9">
              <w:rPr>
                <w:rFonts w:ascii="Sylfaen" w:eastAsia="Sylfaen,Sylfaen,Sylfaen,Sylfaen" w:hAnsi="Sylfaen" w:cs="Sylfaen,Sylfaen,Sylfaen,Sylfaen"/>
                <w:bCs/>
                <w:sz w:val="20"/>
                <w:szCs w:val="20"/>
                <w:lang w:val="ka-GE"/>
              </w:rPr>
              <w:t>პრაქტიკული დავალება</w:t>
            </w:r>
          </w:p>
          <w:p w:rsidR="00F159E9" w:rsidRPr="00F159E9" w:rsidRDefault="00F159E9" w:rsidP="00F159E9">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F159E9" w:rsidRPr="00F159E9" w:rsidRDefault="00F159E9" w:rsidP="00F159E9">
            <w:pPr>
              <w:spacing w:after="0" w:line="240" w:lineRule="auto"/>
              <w:jc w:val="center"/>
              <w:rPr>
                <w:rFonts w:ascii="Sylfaen" w:eastAsia="Times New Roman" w:hAnsi="Sylfaen" w:cs="Times New Roman"/>
                <w:bCs/>
                <w:sz w:val="20"/>
                <w:szCs w:val="20"/>
                <w:lang w:val="ka-GE"/>
              </w:rPr>
            </w:pPr>
            <w:r w:rsidRPr="00F159E9">
              <w:rPr>
                <w:rFonts w:ascii="Sylfaen" w:eastAsia="Times New Roman" w:hAnsi="Sylfaen" w:cs="Times New Roman"/>
                <w:bCs/>
                <w:sz w:val="20"/>
                <w:szCs w:val="20"/>
                <w:lang w:val="ka-GE"/>
              </w:rPr>
              <w:t>2,5</w:t>
            </w:r>
          </w:p>
        </w:tc>
      </w:tr>
    </w:tbl>
    <w:p w:rsidR="00F159E9" w:rsidRPr="00F159E9" w:rsidRDefault="00F159E9" w:rsidP="00F159E9">
      <w:pPr>
        <w:spacing w:after="0" w:line="240" w:lineRule="auto"/>
        <w:rPr>
          <w:rFonts w:ascii="Sylfaen" w:eastAsia="Times New Roman" w:hAnsi="Sylfaen" w:cs="Arial"/>
          <w:b/>
          <w:sz w:val="20"/>
          <w:szCs w:val="20"/>
          <w:lang w:val="ka-GE"/>
        </w:rPr>
      </w:pPr>
    </w:p>
    <w:p w:rsidR="00F159E9" w:rsidRPr="00F159E9" w:rsidRDefault="00F159E9" w:rsidP="00F159E9">
      <w:pPr>
        <w:spacing w:after="0" w:line="240" w:lineRule="auto"/>
        <w:rPr>
          <w:rFonts w:ascii="Sylfaen" w:eastAsia="Times New Roman" w:hAnsi="Sylfaen" w:cs="Arial"/>
          <w:sz w:val="20"/>
          <w:szCs w:val="20"/>
          <w:lang w:val="ka-GE"/>
        </w:rPr>
      </w:pPr>
      <w:r w:rsidRPr="00F159E9">
        <w:rPr>
          <w:rFonts w:ascii="Sylfaen" w:eastAsia="Times New Roman" w:hAnsi="Sylfaen" w:cs="Arial"/>
          <w:b/>
          <w:sz w:val="20"/>
          <w:szCs w:val="20"/>
          <w:lang w:val="ka-GE"/>
        </w:rPr>
        <w:t xml:space="preserve">3. </w:t>
      </w:r>
      <w:r w:rsidRPr="00F159E9">
        <w:rPr>
          <w:rFonts w:ascii="Sylfaen" w:eastAsia="Times New Roman" w:hAnsi="Sylfaen" w:cs="Arial"/>
          <w:b/>
          <w:bCs/>
          <w:sz w:val="20"/>
          <w:szCs w:val="20"/>
          <w:lang w:val="ka-GE"/>
        </w:rPr>
        <w:t>დამხმარე ჩანაწერები</w:t>
      </w:r>
    </w:p>
    <w:p w:rsidR="00F159E9" w:rsidRPr="00F159E9" w:rsidRDefault="00F159E9" w:rsidP="00F159E9">
      <w:pPr>
        <w:spacing w:after="0" w:line="240" w:lineRule="auto"/>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3.1. სწავლებისა და შეფასების ორგანიზებ</w:t>
      </w:r>
      <w:r w:rsidR="00A4662E">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2673"/>
        <w:gridCol w:w="4785"/>
        <w:gridCol w:w="3844"/>
        <w:gridCol w:w="1828"/>
      </w:tblGrid>
      <w:tr w:rsidR="00F159E9" w:rsidRPr="00F159E9" w:rsidTr="008264A2">
        <w:tc>
          <w:tcPr>
            <w:tcW w:w="560" w:type="pct"/>
            <w:shd w:val="clear" w:color="auto" w:fill="auto"/>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სწავლის შედეგი</w:t>
            </w:r>
          </w:p>
        </w:tc>
        <w:tc>
          <w:tcPr>
            <w:tcW w:w="904" w:type="pct"/>
            <w:shd w:val="clear" w:color="auto" w:fill="auto"/>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თემატიკა</w:t>
            </w:r>
          </w:p>
        </w:tc>
        <w:tc>
          <w:tcPr>
            <w:tcW w:w="1618" w:type="pct"/>
            <w:shd w:val="clear" w:color="auto" w:fill="auto"/>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სწავლება-სწავლის მეთოდი/მეთოდები</w:t>
            </w:r>
          </w:p>
        </w:tc>
        <w:tc>
          <w:tcPr>
            <w:tcW w:w="1300" w:type="pct"/>
            <w:shd w:val="clear" w:color="auto" w:fill="auto"/>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Arial"/>
                <w:b/>
                <w:sz w:val="20"/>
                <w:szCs w:val="20"/>
                <w:lang w:val="ka-GE"/>
              </w:rPr>
              <w:t>შეფასების მეთოდი/მეთოდები</w:t>
            </w:r>
          </w:p>
        </w:tc>
        <w:tc>
          <w:tcPr>
            <w:tcW w:w="618" w:type="pct"/>
            <w:shd w:val="clear" w:color="auto" w:fill="auto"/>
            <w:vAlign w:val="center"/>
          </w:tcPr>
          <w:p w:rsidR="00F159E9" w:rsidRPr="00F159E9" w:rsidRDefault="00F159E9" w:rsidP="00F159E9">
            <w:pPr>
              <w:spacing w:after="0" w:line="240" w:lineRule="auto"/>
              <w:jc w:val="both"/>
              <w:rPr>
                <w:rFonts w:ascii="Sylfaen" w:eastAsia="Times New Roman" w:hAnsi="Sylfaen" w:cs="Times New Roman"/>
                <w:b/>
                <w:sz w:val="20"/>
                <w:szCs w:val="20"/>
                <w:lang w:val="ka-GE"/>
              </w:rPr>
            </w:pPr>
            <w:r w:rsidRPr="00F159E9">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F159E9" w:rsidRPr="00F159E9" w:rsidTr="008264A2">
        <w:tc>
          <w:tcPr>
            <w:tcW w:w="560" w:type="pct"/>
            <w:shd w:val="clear" w:color="auto" w:fill="auto"/>
          </w:tcPr>
          <w:p w:rsidR="00F159E9" w:rsidRPr="00F159E9" w:rsidRDefault="00F159E9" w:rsidP="00F159E9">
            <w:pPr>
              <w:spacing w:after="0" w:line="240" w:lineRule="auto"/>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3.1.1.</w:t>
            </w:r>
          </w:p>
        </w:tc>
        <w:tc>
          <w:tcPr>
            <w:tcW w:w="904" w:type="pct"/>
            <w:shd w:val="clear" w:color="auto" w:fill="auto"/>
          </w:tcPr>
          <w:p w:rsidR="00F159E9" w:rsidRPr="00F159E9" w:rsidRDefault="00F159E9" w:rsidP="00F159E9">
            <w:pPr>
              <w:numPr>
                <w:ilvl w:val="0"/>
                <w:numId w:val="2"/>
              </w:numPr>
              <w:autoSpaceDE w:val="0"/>
              <w:autoSpaceDN w:val="0"/>
              <w:adjustRightInd w:val="0"/>
              <w:spacing w:after="0" w:line="240" w:lineRule="auto"/>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 xml:space="preserve">ადრეულ და სკოლამდელ ასაკში მათემატიკური წარმოდგენების სწავლების მნიშვნელობა და </w:t>
            </w:r>
            <w:r w:rsidRPr="00F159E9">
              <w:rPr>
                <w:rFonts w:ascii="Sylfaen" w:eastAsia="Times New Roman" w:hAnsi="Sylfaen" w:cs="Times New Roman"/>
                <w:sz w:val="20"/>
                <w:szCs w:val="20"/>
                <w:lang w:val="ka-GE"/>
              </w:rPr>
              <w:lastRenderedPageBreak/>
              <w:t xml:space="preserve">თავისებურებები </w:t>
            </w:r>
          </w:p>
          <w:p w:rsidR="00F159E9" w:rsidRPr="00F159E9" w:rsidRDefault="00F159E9" w:rsidP="00F159E9">
            <w:pPr>
              <w:numPr>
                <w:ilvl w:val="0"/>
                <w:numId w:val="2"/>
              </w:numPr>
              <w:autoSpaceDE w:val="0"/>
              <w:autoSpaceDN w:val="0"/>
              <w:adjustRightInd w:val="0"/>
              <w:spacing w:after="0" w:line="240" w:lineRule="auto"/>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მტკიცებულებებზე დაფუძნებული მათემატიკური წარმოდგენების ფორმირების გაიდლაინები და განვითარების სტანდარტები</w:t>
            </w:r>
          </w:p>
          <w:p w:rsidR="00F159E9" w:rsidRPr="00F159E9" w:rsidRDefault="00F159E9" w:rsidP="00F159E9">
            <w:pPr>
              <w:numPr>
                <w:ilvl w:val="0"/>
                <w:numId w:val="2"/>
              </w:numPr>
              <w:spacing w:after="0" w:line="240" w:lineRule="auto"/>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მათემატიკური წარმაოდგენების ფორმირების პროცესი და ამ პროცესის კავშირი სხვა სფეროებსა და გამჭოლ მიმართულებებთან</w:t>
            </w:r>
          </w:p>
          <w:p w:rsidR="00F159E9" w:rsidRPr="00F159E9" w:rsidRDefault="00F159E9" w:rsidP="00F159E9">
            <w:pPr>
              <w:numPr>
                <w:ilvl w:val="0"/>
                <w:numId w:val="2"/>
              </w:numPr>
              <w:autoSpaceDE w:val="0"/>
              <w:autoSpaceDN w:val="0"/>
              <w:adjustRightInd w:val="0"/>
              <w:spacing w:after="0" w:line="240" w:lineRule="auto"/>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ბავშვის სწავლისა და განვითარების სტანდარტი</w:t>
            </w:r>
          </w:p>
          <w:p w:rsidR="00F159E9" w:rsidRPr="00F159E9" w:rsidRDefault="00F159E9" w:rsidP="00F159E9">
            <w:pPr>
              <w:spacing w:after="0" w:line="240" w:lineRule="auto"/>
              <w:ind w:left="450"/>
              <w:rPr>
                <w:rFonts w:ascii="Sylfaen" w:eastAsia="Times New Roman" w:hAnsi="Sylfaen" w:cs="Times New Roman"/>
                <w:sz w:val="20"/>
                <w:szCs w:val="20"/>
                <w:lang w:val="ka-GE"/>
              </w:rPr>
            </w:pPr>
          </w:p>
        </w:tc>
        <w:tc>
          <w:tcPr>
            <w:tcW w:w="1618" w:type="pct"/>
            <w:shd w:val="clear" w:color="auto" w:fill="auto"/>
          </w:tcPr>
          <w:p w:rsidR="00F159E9" w:rsidRPr="00F159E9" w:rsidRDefault="00F159E9" w:rsidP="00F159E9">
            <w:pPr>
              <w:spacing w:after="0" w:line="240" w:lineRule="auto"/>
              <w:rPr>
                <w:rFonts w:ascii="Sylfaen" w:eastAsia="Times New Roman" w:hAnsi="Sylfaen" w:cs="Times New Roman"/>
                <w:sz w:val="20"/>
                <w:szCs w:val="20"/>
                <w:lang w:val="ka-GE"/>
              </w:rPr>
            </w:pPr>
            <w:r w:rsidRPr="00F159E9">
              <w:rPr>
                <w:rFonts w:ascii="Sylfaen" w:eastAsia="Sylfaen" w:hAnsi="Sylfaen" w:cs="Sylfaen"/>
                <w:b/>
                <w:bCs/>
                <w:sz w:val="20"/>
                <w:szCs w:val="20"/>
                <w:lang w:val="ka-GE"/>
              </w:rPr>
              <w:lastRenderedPageBreak/>
              <w:t>ინტერაქტიულილექცი</w:t>
            </w:r>
            <w:r w:rsidRPr="00F159E9">
              <w:rPr>
                <w:rFonts w:ascii="Sylfaen" w:eastAsia="Sylfaen" w:hAnsi="Sylfaen" w:cs="Sylfaen"/>
                <w:b/>
                <w:sz w:val="20"/>
                <w:szCs w:val="20"/>
                <w:lang w:val="ka-GE"/>
              </w:rPr>
              <w:t xml:space="preserve">ა − </w:t>
            </w:r>
            <w:r w:rsidRPr="00F159E9">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w:t>
            </w:r>
            <w:r w:rsidRPr="00F159E9">
              <w:rPr>
                <w:rFonts w:ascii="Sylfaen" w:eastAsia="Sylfaen" w:hAnsi="Sylfaen" w:cs="Sylfaen"/>
                <w:sz w:val="20"/>
                <w:szCs w:val="20"/>
                <w:lang w:val="ka-GE"/>
              </w:rPr>
              <w:lastRenderedPageBreak/>
              <w:t>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159E9" w:rsidRPr="00F159E9" w:rsidRDefault="00F159E9" w:rsidP="00F159E9">
            <w:pPr>
              <w:spacing w:after="0" w:line="240" w:lineRule="auto"/>
              <w:rPr>
                <w:rFonts w:ascii="Sylfaen" w:eastAsia="Times New Roman" w:hAnsi="Sylfaen" w:cs="Times New Roman"/>
                <w:sz w:val="20"/>
                <w:szCs w:val="20"/>
                <w:lang w:val="ka-GE"/>
              </w:rPr>
            </w:pPr>
            <w:r w:rsidRPr="00F159E9">
              <w:rPr>
                <w:rFonts w:ascii="Sylfaen" w:eastAsia="Sylfaen" w:hAnsi="Sylfaen" w:cs="Sylfaen"/>
                <w:b/>
                <w:bCs/>
                <w:sz w:val="20"/>
                <w:szCs w:val="20"/>
                <w:lang w:val="ka-GE"/>
              </w:rPr>
              <w:t xml:space="preserve">სემინარი − </w:t>
            </w:r>
            <w:r w:rsidRPr="00F159E9">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F159E9" w:rsidRPr="00F159E9" w:rsidRDefault="00F159E9" w:rsidP="00F159E9">
            <w:pPr>
              <w:spacing w:after="0" w:line="240" w:lineRule="auto"/>
              <w:rPr>
                <w:rFonts w:ascii="Sylfaen" w:eastAsia="Times New Roman" w:hAnsi="Sylfaen" w:cs="Times New Roman"/>
                <w:b/>
                <w:sz w:val="20"/>
                <w:szCs w:val="20"/>
                <w:lang w:val="ka-GE"/>
              </w:rPr>
            </w:pPr>
          </w:p>
        </w:tc>
        <w:tc>
          <w:tcPr>
            <w:tcW w:w="1300" w:type="pct"/>
            <w:shd w:val="clear" w:color="auto" w:fill="auto"/>
          </w:tcPr>
          <w:p w:rsidR="00F159E9" w:rsidRPr="00F159E9" w:rsidRDefault="00F159E9" w:rsidP="00F159E9">
            <w:pPr>
              <w:spacing w:after="0" w:line="240" w:lineRule="auto"/>
              <w:jc w:val="both"/>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lastRenderedPageBreak/>
              <w:t xml:space="preserve">მნიშვნელოვანია, რომ პროფესიული განათლების მასწავლებელი აკეთებდეს განმავითარებელ და განმსაზღვრელ შეფასებას. </w:t>
            </w:r>
          </w:p>
          <w:p w:rsidR="00F159E9" w:rsidRPr="00F159E9" w:rsidRDefault="00F159E9" w:rsidP="00F159E9">
            <w:pPr>
              <w:spacing w:after="0" w:line="240" w:lineRule="auto"/>
              <w:jc w:val="both"/>
              <w:rPr>
                <w:rFonts w:ascii="Sylfaen" w:eastAsia="Times New Roman" w:hAnsi="Sylfaen" w:cs="Times New Roman"/>
                <w:b/>
                <w:sz w:val="20"/>
                <w:szCs w:val="20"/>
                <w:lang w:val="ka-GE"/>
              </w:rPr>
            </w:pPr>
            <w:r w:rsidRPr="00F159E9">
              <w:rPr>
                <w:rFonts w:ascii="Sylfaen" w:eastAsia="Times New Roman" w:hAnsi="Sylfaen" w:cs="Times New Roman"/>
                <w:sz w:val="20"/>
                <w:szCs w:val="20"/>
                <w:lang w:val="ka-GE"/>
              </w:rPr>
              <w:t xml:space="preserve"> მოდულით განსაზღვრული შედეგების დასადასტურებლად პროფესიული </w:t>
            </w:r>
            <w:r w:rsidRPr="00F159E9">
              <w:rPr>
                <w:rFonts w:ascii="Sylfaen" w:eastAsia="Times New Roman" w:hAnsi="Sylfaen" w:cs="Times New Roman"/>
                <w:sz w:val="20"/>
                <w:szCs w:val="20"/>
                <w:lang w:val="ka-GE"/>
              </w:rPr>
              <w:lastRenderedPageBreak/>
              <w:t>სტუდენტი პასუხობს პროფესიული მასწავლებლის წინასწარ მომზადებულ შეკითხვებს ან/და ავსებს ტესტს ან/და განიხილავს ქეისს და სხვa.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618" w:type="pct"/>
            <w:shd w:val="clear" w:color="auto" w:fill="auto"/>
          </w:tcPr>
          <w:p w:rsidR="00A4662E" w:rsidRPr="009B4131" w:rsidRDefault="00A4662E" w:rsidP="00A4662E">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A4662E" w:rsidRPr="009B4131" w:rsidRDefault="00A4662E" w:rsidP="00A4662E">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სტუდენტის </w:t>
            </w:r>
            <w:r w:rsidRPr="009B4131">
              <w:rPr>
                <w:rFonts w:ascii="Sylfaen" w:eastAsia="Sylfaen" w:hAnsi="Sylfaen" w:cs="Sylfaen"/>
                <w:sz w:val="20"/>
                <w:szCs w:val="20"/>
                <w:lang w:val="ka-GE"/>
              </w:rPr>
              <w:lastRenderedPageBreak/>
              <w:t>წერილობით შესრულებული ნამუშევარი, რომელიც ადასტურებს ცოდნას, უნარს და კომპეტენციას</w:t>
            </w:r>
          </w:p>
          <w:p w:rsidR="00F159E9" w:rsidRPr="00F159E9" w:rsidRDefault="00F159E9" w:rsidP="00F159E9">
            <w:pPr>
              <w:spacing w:after="0" w:line="240" w:lineRule="auto"/>
              <w:jc w:val="both"/>
              <w:rPr>
                <w:rFonts w:ascii="Sylfaen" w:eastAsia="Times New Roman" w:hAnsi="Sylfaen" w:cs="Times New Roman"/>
                <w:b/>
                <w:sz w:val="20"/>
                <w:szCs w:val="20"/>
                <w:lang w:val="ka-GE"/>
              </w:rPr>
            </w:pPr>
          </w:p>
        </w:tc>
      </w:tr>
      <w:tr w:rsidR="00F159E9" w:rsidRPr="00F159E9" w:rsidTr="008264A2">
        <w:tc>
          <w:tcPr>
            <w:tcW w:w="560" w:type="pct"/>
            <w:shd w:val="clear" w:color="auto" w:fill="auto"/>
          </w:tcPr>
          <w:p w:rsidR="00F159E9" w:rsidRPr="00F159E9" w:rsidRDefault="00F159E9" w:rsidP="00F159E9">
            <w:pPr>
              <w:spacing w:after="0" w:line="240" w:lineRule="auto"/>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lastRenderedPageBreak/>
              <w:t>3.1.2.</w:t>
            </w:r>
          </w:p>
        </w:tc>
        <w:tc>
          <w:tcPr>
            <w:tcW w:w="904" w:type="pct"/>
            <w:shd w:val="clear" w:color="auto" w:fill="auto"/>
          </w:tcPr>
          <w:p w:rsidR="00F159E9" w:rsidRPr="00F159E9" w:rsidRDefault="00F159E9" w:rsidP="00F159E9">
            <w:pPr>
              <w:numPr>
                <w:ilvl w:val="0"/>
                <w:numId w:val="1"/>
              </w:numPr>
              <w:spacing w:after="0" w:line="240" w:lineRule="auto"/>
              <w:contextualSpacing/>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მათემატიკური უნარების განვითარება და წახალისება სხვადასხვა ტიპის აქტივობების (ხელოვნების, დრამატული, წიგნიერების, სენსორულ, კონსტრუქციულ და სხვა) და რუტინული აქტივობების დროს</w:t>
            </w:r>
          </w:p>
          <w:p w:rsidR="00F159E9" w:rsidRPr="00F159E9" w:rsidRDefault="00F159E9" w:rsidP="00F159E9">
            <w:pPr>
              <w:numPr>
                <w:ilvl w:val="0"/>
                <w:numId w:val="1"/>
              </w:numPr>
              <w:spacing w:after="0" w:line="240" w:lineRule="auto"/>
              <w:contextualSpacing/>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 xml:space="preserve">საქართველოში არსებული </w:t>
            </w:r>
            <w:r w:rsidRPr="00F159E9">
              <w:rPr>
                <w:rFonts w:ascii="Sylfaen" w:eastAsia="Times New Roman" w:hAnsi="Sylfaen" w:cs="Times New Roman"/>
                <w:sz w:val="20"/>
                <w:szCs w:val="20"/>
                <w:lang w:val="ka-GE"/>
              </w:rPr>
              <w:lastRenderedPageBreak/>
              <w:t>(დამტკიცებული ან/და რეკომენდებული) კურიკულუმების მათემატიკური აქტივობები და შინაარსი</w:t>
            </w:r>
          </w:p>
          <w:p w:rsidR="00F159E9" w:rsidRPr="00F159E9" w:rsidRDefault="00F159E9" w:rsidP="00F159E9">
            <w:pPr>
              <w:numPr>
                <w:ilvl w:val="0"/>
                <w:numId w:val="1"/>
              </w:numPr>
              <w:spacing w:after="0" w:line="240" w:lineRule="auto"/>
              <w:contextualSpacing/>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მათემატიკური წარმოდგენების განმავითარებელი აქტივობები და სტრატეგიები</w:t>
            </w:r>
          </w:p>
          <w:p w:rsidR="00F159E9" w:rsidRPr="00F159E9" w:rsidRDefault="00F159E9" w:rsidP="00F159E9">
            <w:pPr>
              <w:numPr>
                <w:ilvl w:val="0"/>
                <w:numId w:val="1"/>
              </w:numPr>
              <w:spacing w:after="0" w:line="240" w:lineRule="auto"/>
              <w:contextualSpacing/>
              <w:rPr>
                <w:rFonts w:ascii="Sylfaen" w:eastAsia="Times New Roman" w:hAnsi="Sylfaen" w:cs="Times New Roman"/>
                <w:sz w:val="20"/>
                <w:szCs w:val="20"/>
                <w:lang w:val="ka-GE"/>
              </w:rPr>
            </w:pPr>
            <w:r w:rsidRPr="00F159E9">
              <w:rPr>
                <w:rFonts w:ascii="Sylfaen" w:eastAsia="Times New Roman" w:hAnsi="Sylfaen" w:cs="Times New Roman"/>
                <w:sz w:val="20"/>
                <w:szCs w:val="20"/>
                <w:lang w:val="ka-GE"/>
              </w:rPr>
              <w:t>მათემატიკური წარმოდგენების განმავითარებელი აქტივობების დაგეგმვა</w:t>
            </w:r>
          </w:p>
          <w:p w:rsidR="00F159E9" w:rsidRPr="00F159E9" w:rsidRDefault="00F159E9" w:rsidP="00F159E9">
            <w:pPr>
              <w:spacing w:after="0" w:line="240" w:lineRule="auto"/>
              <w:ind w:left="360"/>
              <w:rPr>
                <w:rFonts w:ascii="Sylfaen" w:eastAsia="Times New Roman" w:hAnsi="Sylfaen" w:cs="Times New Roman"/>
                <w:sz w:val="20"/>
                <w:szCs w:val="20"/>
                <w:lang w:val="ka-GE"/>
              </w:rPr>
            </w:pPr>
          </w:p>
        </w:tc>
        <w:tc>
          <w:tcPr>
            <w:tcW w:w="1618" w:type="pct"/>
            <w:shd w:val="clear" w:color="auto" w:fill="auto"/>
          </w:tcPr>
          <w:p w:rsidR="00F159E9" w:rsidRPr="00F159E9" w:rsidRDefault="00F159E9" w:rsidP="00F159E9">
            <w:pPr>
              <w:spacing w:after="0" w:line="240" w:lineRule="auto"/>
              <w:rPr>
                <w:rFonts w:ascii="Sylfaen" w:eastAsia="Times New Roman" w:hAnsi="Sylfaen" w:cs="Sylfaen"/>
                <w:sz w:val="20"/>
                <w:szCs w:val="20"/>
                <w:lang w:val="ka-GE"/>
              </w:rPr>
            </w:pPr>
            <w:r w:rsidRPr="00F159E9">
              <w:rPr>
                <w:rFonts w:ascii="Sylfaen" w:eastAsia="Times New Roman" w:hAnsi="Sylfaen" w:cs="Sylfaen"/>
                <w:b/>
                <w:sz w:val="20"/>
                <w:szCs w:val="20"/>
                <w:lang w:val="ka-GE"/>
              </w:rPr>
              <w:lastRenderedPageBreak/>
              <w:t>პრაქტიკული მეცადინეობა</w:t>
            </w:r>
            <w:r w:rsidRPr="00F159E9">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F159E9" w:rsidRPr="00F159E9" w:rsidRDefault="00F159E9" w:rsidP="00F159E9">
            <w:pPr>
              <w:spacing w:after="0" w:line="240" w:lineRule="auto"/>
              <w:rPr>
                <w:rFonts w:ascii="Sylfaen" w:eastAsia="Times New Roman" w:hAnsi="Sylfaen" w:cs="Times New Roman"/>
                <w:b/>
                <w:sz w:val="20"/>
                <w:szCs w:val="20"/>
                <w:lang w:val="ka-GE"/>
              </w:rPr>
            </w:pPr>
          </w:p>
        </w:tc>
        <w:tc>
          <w:tcPr>
            <w:tcW w:w="1300" w:type="pct"/>
            <w:shd w:val="clear" w:color="auto" w:fill="auto"/>
          </w:tcPr>
          <w:p w:rsidR="00F159E9" w:rsidRPr="00F159E9" w:rsidRDefault="00F159E9" w:rsidP="00F159E9">
            <w:pPr>
              <w:spacing w:after="0" w:line="240" w:lineRule="auto"/>
              <w:jc w:val="both"/>
              <w:rPr>
                <w:rFonts w:ascii="Sylfaen" w:eastAsia="Sylfaen" w:hAnsi="Sylfaen" w:cs="Sylfaen"/>
                <w:sz w:val="20"/>
                <w:szCs w:val="20"/>
                <w:lang w:val="ka-GE"/>
              </w:rPr>
            </w:pPr>
            <w:r w:rsidRPr="00F159E9">
              <w:rPr>
                <w:rFonts w:ascii="Sylfaen" w:eastAsia="Sylfaen" w:hAnsi="Sylfaen" w:cs="Sylfaen"/>
                <w:sz w:val="20"/>
                <w:szCs w:val="20"/>
                <w:lang w:val="ka-GE"/>
              </w:rPr>
              <w:t>შესრულებული პრაქტიკული დავალების შეფასება − შექმნილი პროდუქტის შეფასება;</w:t>
            </w:r>
          </w:p>
          <w:p w:rsidR="00F159E9" w:rsidRPr="00F159E9" w:rsidRDefault="00F159E9" w:rsidP="00F159E9">
            <w:pPr>
              <w:spacing w:after="0" w:line="240" w:lineRule="auto"/>
              <w:jc w:val="both"/>
              <w:rPr>
                <w:rFonts w:ascii="Sylfaen" w:eastAsia="Times New Roman" w:hAnsi="Sylfaen" w:cs="Times New Roman"/>
                <w:b/>
                <w:sz w:val="20"/>
                <w:szCs w:val="20"/>
                <w:lang w:val="ka-GE"/>
              </w:rPr>
            </w:pPr>
          </w:p>
          <w:p w:rsidR="00F159E9" w:rsidRPr="00F159E9" w:rsidRDefault="00F159E9" w:rsidP="00F159E9">
            <w:pPr>
              <w:spacing w:after="0" w:line="240" w:lineRule="auto"/>
              <w:jc w:val="both"/>
              <w:rPr>
                <w:rFonts w:ascii="Sylfaen" w:eastAsia="Times New Roman" w:hAnsi="Sylfaen" w:cs="Times New Roman"/>
                <w:b/>
                <w:sz w:val="20"/>
                <w:szCs w:val="20"/>
                <w:lang w:val="ka-GE"/>
              </w:rPr>
            </w:pPr>
          </w:p>
        </w:tc>
        <w:tc>
          <w:tcPr>
            <w:tcW w:w="618" w:type="pct"/>
            <w:shd w:val="clear" w:color="auto" w:fill="auto"/>
          </w:tcPr>
          <w:p w:rsidR="00F159E9" w:rsidRPr="00F159E9" w:rsidRDefault="00F159E9" w:rsidP="00F159E9">
            <w:pPr>
              <w:spacing w:after="0" w:line="240" w:lineRule="auto"/>
              <w:jc w:val="both"/>
              <w:rPr>
                <w:rFonts w:ascii="Sylfaen" w:eastAsia="Sylfaen" w:hAnsi="Sylfaen" w:cs="Sylfaen"/>
                <w:sz w:val="20"/>
                <w:szCs w:val="20"/>
                <w:lang w:val="ka-GE"/>
              </w:rPr>
            </w:pPr>
            <w:r w:rsidRPr="00F159E9">
              <w:rPr>
                <w:rFonts w:ascii="Sylfaen" w:eastAsia="Sylfaen" w:hAnsi="Sylfaen" w:cs="Sylfaen"/>
                <w:b/>
                <w:sz w:val="20"/>
                <w:szCs w:val="20"/>
                <w:lang w:val="ka-GE"/>
              </w:rPr>
              <w:t>პრაქტიკული დავალება</w:t>
            </w:r>
            <w:r w:rsidRPr="00F159E9">
              <w:rPr>
                <w:rFonts w:ascii="Sylfaen" w:eastAsia="Sylfaen" w:hAnsi="Sylfaen" w:cs="Sylfaen"/>
                <w:sz w:val="20"/>
                <w:szCs w:val="20"/>
                <w:lang w:val="ka-GE"/>
              </w:rPr>
              <w:t xml:space="preserve"> − პროდუქტი, როგორც მტკიცებულება</w:t>
            </w:r>
          </w:p>
          <w:p w:rsidR="00F159E9" w:rsidRPr="00F159E9" w:rsidRDefault="00F159E9" w:rsidP="00F159E9">
            <w:pPr>
              <w:spacing w:after="0" w:line="240" w:lineRule="auto"/>
              <w:jc w:val="both"/>
              <w:rPr>
                <w:rFonts w:ascii="Sylfaen" w:eastAsia="Sylfaen" w:hAnsi="Sylfaen" w:cs="Sylfaen"/>
                <w:sz w:val="20"/>
                <w:szCs w:val="20"/>
                <w:lang w:val="ka-GE"/>
              </w:rPr>
            </w:pPr>
            <w:r w:rsidRPr="00F159E9">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F159E9" w:rsidRPr="00F159E9" w:rsidRDefault="00F159E9" w:rsidP="00F159E9">
            <w:pPr>
              <w:spacing w:after="0" w:line="240" w:lineRule="auto"/>
              <w:jc w:val="both"/>
              <w:rPr>
                <w:rFonts w:ascii="Sylfaen" w:eastAsia="Sylfaen" w:hAnsi="Sylfaen" w:cs="Sylfaen"/>
                <w:sz w:val="20"/>
                <w:szCs w:val="20"/>
                <w:lang w:val="ka-GE"/>
              </w:rPr>
            </w:pPr>
          </w:p>
        </w:tc>
      </w:tr>
    </w:tbl>
    <w:p w:rsidR="00F159E9" w:rsidRPr="00F159E9" w:rsidRDefault="00F159E9" w:rsidP="00F159E9">
      <w:pPr>
        <w:spacing w:after="0" w:line="240" w:lineRule="auto"/>
        <w:jc w:val="both"/>
        <w:rPr>
          <w:rFonts w:ascii="Sylfaen" w:eastAsia="Times New Roman" w:hAnsi="Sylfaen" w:cs="Arial"/>
          <w:b/>
          <w:sz w:val="20"/>
          <w:szCs w:val="20"/>
          <w:lang w:val="ka-GE"/>
        </w:rPr>
      </w:pPr>
    </w:p>
    <w:p w:rsidR="00F159E9" w:rsidRPr="00F159E9" w:rsidRDefault="00F159E9" w:rsidP="00F159E9">
      <w:pPr>
        <w:spacing w:after="0" w:line="240" w:lineRule="auto"/>
        <w:jc w:val="both"/>
        <w:rPr>
          <w:rFonts w:ascii="Sylfaen" w:eastAsia="Times New Roman" w:hAnsi="Sylfaen" w:cs="Arial"/>
          <w:b/>
          <w:sz w:val="20"/>
          <w:szCs w:val="20"/>
          <w:lang w:val="ka-GE"/>
        </w:rPr>
      </w:pPr>
      <w:r w:rsidRPr="00F159E9">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F159E9" w:rsidRPr="00F159E9"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F159E9" w:rsidRPr="00F159E9" w:rsidRDefault="00F159E9" w:rsidP="00F159E9">
            <w:pPr>
              <w:spacing w:after="0" w:line="240" w:lineRule="auto"/>
              <w:jc w:val="center"/>
              <w:rPr>
                <w:rFonts w:ascii="Sylfaen" w:eastAsia="Times New Roman" w:hAnsi="Sylfaen" w:cs="Times New Roman"/>
                <w:sz w:val="20"/>
                <w:szCs w:val="20"/>
                <w:lang w:val="ka-GE"/>
              </w:rPr>
            </w:pPr>
            <w:r w:rsidRPr="00F159E9">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159E9" w:rsidRPr="00F159E9" w:rsidRDefault="00F159E9" w:rsidP="00F159E9">
            <w:pPr>
              <w:spacing w:after="0" w:line="240" w:lineRule="auto"/>
              <w:jc w:val="center"/>
              <w:rPr>
                <w:rFonts w:ascii="Sylfaen" w:eastAsia="Times New Roman" w:hAnsi="Sylfaen" w:cs="Times New Roman"/>
                <w:sz w:val="20"/>
                <w:szCs w:val="20"/>
                <w:lang w:val="ka-GE"/>
              </w:rPr>
            </w:pPr>
            <w:r w:rsidRPr="00F159E9">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F159E9">
              <w:rPr>
                <w:rFonts w:ascii="Sylfaen" w:eastAsia="Times New Roman" w:hAnsi="Sylfaen" w:cs="Times New Roman"/>
                <w:b/>
                <w:bCs/>
                <w:iCs/>
                <w:sz w:val="20"/>
                <w:szCs w:val="20"/>
                <w:lang w:val="ka-GE"/>
              </w:rPr>
              <w:t>ვით</w:t>
            </w:r>
          </w:p>
        </w:tc>
      </w:tr>
      <w:tr w:rsidR="00F159E9" w:rsidRPr="00F159E9"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r w:rsidRPr="00F159E9">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r w:rsidRPr="00F159E9">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r w:rsidRPr="00F159E9">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r w:rsidRPr="00F159E9">
              <w:rPr>
                <w:rFonts w:ascii="Sylfaen" w:eastAsia="Times New Roman" w:hAnsi="Sylfaen" w:cs="Times New Roman"/>
                <w:b/>
                <w:bCs/>
                <w:sz w:val="20"/>
                <w:szCs w:val="20"/>
                <w:lang w:val="ka-GE"/>
              </w:rPr>
              <w:t>სულ</w:t>
            </w:r>
          </w:p>
        </w:tc>
      </w:tr>
      <w:tr w:rsidR="00F159E9" w:rsidRPr="00F159E9"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r w:rsidRPr="00F159E9">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19</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40</w:t>
            </w:r>
          </w:p>
        </w:tc>
      </w:tr>
      <w:tr w:rsidR="00F159E9" w:rsidRPr="00F159E9"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59E9" w:rsidRPr="00F159E9" w:rsidRDefault="00F159E9" w:rsidP="00F159E9">
            <w:pPr>
              <w:spacing w:after="0" w:line="240" w:lineRule="auto"/>
              <w:jc w:val="center"/>
              <w:rPr>
                <w:rFonts w:ascii="Sylfaen" w:eastAsia="Times New Roman" w:hAnsi="Sylfaen" w:cs="Times New Roman"/>
                <w:b/>
                <w:bCs/>
                <w:sz w:val="20"/>
                <w:szCs w:val="20"/>
                <w:lang w:val="ka-GE"/>
              </w:rPr>
            </w:pPr>
            <w:r w:rsidRPr="00F159E9">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32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27</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60</w:t>
            </w:r>
          </w:p>
        </w:tc>
      </w:tr>
      <w:tr w:rsidR="00F159E9" w:rsidRPr="00F159E9"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F159E9" w:rsidRPr="00F159E9" w:rsidRDefault="00F159E9" w:rsidP="00F159E9">
            <w:pPr>
              <w:spacing w:after="0" w:line="240" w:lineRule="auto"/>
              <w:jc w:val="center"/>
              <w:rPr>
                <w:rFonts w:ascii="Sylfaen" w:eastAsia="Times New Roman" w:hAnsi="Sylfaen" w:cs="Times New Roman"/>
                <w:sz w:val="20"/>
                <w:szCs w:val="20"/>
                <w:lang w:val="ka-GE"/>
              </w:rPr>
            </w:pPr>
            <w:r w:rsidRPr="00F159E9">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52</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46</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jc w:val="center"/>
              <w:rPr>
                <w:rFonts w:ascii="Sylfaen" w:eastAsia="Times New Roman" w:hAnsi="Sylfaen" w:cs="Times New Roman"/>
                <w:b/>
                <w:sz w:val="20"/>
                <w:szCs w:val="20"/>
                <w:lang w:val="ka-GE"/>
              </w:rPr>
            </w:pPr>
            <w:r w:rsidRPr="00F159E9">
              <w:rPr>
                <w:rFonts w:ascii="Sylfaen" w:eastAsia="Times New Roman" w:hAnsi="Sylfaen" w:cs="Times New Roman"/>
                <w:b/>
                <w:sz w:val="20"/>
                <w:szCs w:val="20"/>
                <w:lang w:val="ka-GE"/>
              </w:rPr>
              <w:t>100</w:t>
            </w:r>
          </w:p>
        </w:tc>
      </w:tr>
      <w:tr w:rsidR="00F159E9" w:rsidRPr="00F159E9"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159E9" w:rsidRPr="00F159E9" w:rsidRDefault="00F159E9" w:rsidP="00F159E9">
            <w:pPr>
              <w:spacing w:after="0" w:line="240" w:lineRule="auto"/>
              <w:rPr>
                <w:rFonts w:ascii="Sylfaen" w:eastAsia="Times New Roman" w:hAnsi="Sylfaen" w:cs="Times New Roman"/>
                <w:b/>
                <w:sz w:val="20"/>
                <w:szCs w:val="20"/>
                <w:lang w:val="ka-GE"/>
              </w:rPr>
            </w:pPr>
          </w:p>
        </w:tc>
      </w:tr>
    </w:tbl>
    <w:p w:rsidR="00F159E9" w:rsidRPr="00F159E9" w:rsidRDefault="00F159E9" w:rsidP="00F159E9">
      <w:pPr>
        <w:spacing w:after="0" w:line="240" w:lineRule="auto"/>
        <w:jc w:val="both"/>
        <w:rPr>
          <w:rFonts w:ascii="Sylfaen" w:eastAsia="Times New Roman" w:hAnsi="Sylfaen" w:cs="Arial"/>
          <w:b/>
          <w:sz w:val="20"/>
          <w:szCs w:val="20"/>
          <w:lang w:val="ka-GE"/>
        </w:rPr>
      </w:pPr>
    </w:p>
    <w:p w:rsidR="00F159E9" w:rsidRPr="00F159E9" w:rsidRDefault="00F159E9" w:rsidP="00F159E9">
      <w:pPr>
        <w:spacing w:after="0" w:line="240" w:lineRule="auto"/>
        <w:jc w:val="both"/>
        <w:rPr>
          <w:rFonts w:ascii="Sylfaen" w:eastAsia="Times New Roman" w:hAnsi="Sylfaen" w:cs="Arial"/>
          <w:b/>
          <w:sz w:val="20"/>
          <w:szCs w:val="20"/>
          <w:lang w:val="ka-GE"/>
        </w:rPr>
      </w:pPr>
      <w:r w:rsidRPr="00F159E9">
        <w:rPr>
          <w:rFonts w:ascii="Sylfaen" w:eastAsia="Times New Roman" w:hAnsi="Sylfaen" w:cs="Arial"/>
          <w:b/>
          <w:sz w:val="20"/>
          <w:szCs w:val="20"/>
          <w:lang w:val="ka-GE"/>
        </w:rPr>
        <w:t>3.3. სასწავლო რესურსი</w:t>
      </w:r>
    </w:p>
    <w:p w:rsidR="00C76713" w:rsidRPr="00C76713" w:rsidRDefault="00F159E9" w:rsidP="00C76713">
      <w:pPr>
        <w:pStyle w:val="a3"/>
        <w:numPr>
          <w:ilvl w:val="0"/>
          <w:numId w:val="5"/>
        </w:numPr>
        <w:spacing w:after="0" w:line="240" w:lineRule="auto"/>
        <w:rPr>
          <w:rFonts w:ascii="Sylfaen" w:eastAsia="Calibri" w:hAnsi="Sylfaen" w:cs="Sylfaen"/>
          <w:sz w:val="20"/>
          <w:szCs w:val="20"/>
          <w:lang w:val="en-US"/>
        </w:rPr>
      </w:pPr>
      <w:r w:rsidRPr="00C76713">
        <w:rPr>
          <w:rFonts w:ascii="Sylfaen" w:eastAsia="Calibri" w:hAnsi="Sylfaen" w:cs="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C76713" w:rsidRPr="00C76713" w:rsidRDefault="00F159E9" w:rsidP="00C76713">
      <w:pPr>
        <w:pStyle w:val="a3"/>
        <w:numPr>
          <w:ilvl w:val="0"/>
          <w:numId w:val="5"/>
        </w:numPr>
        <w:spacing w:after="0" w:line="240" w:lineRule="auto"/>
        <w:rPr>
          <w:rFonts w:ascii="Sylfaen" w:eastAsia="Calibri" w:hAnsi="Sylfaen" w:cs="Sylfaen"/>
          <w:sz w:val="20"/>
          <w:szCs w:val="20"/>
          <w:lang w:val="en-US"/>
        </w:rPr>
      </w:pPr>
      <w:r w:rsidRPr="00C76713">
        <w:rPr>
          <w:rFonts w:ascii="Sylfaen" w:eastAsia="Calibri" w:hAnsi="Sylfaen" w:cs="Sylfaen"/>
          <w:sz w:val="20"/>
          <w:szCs w:val="20"/>
          <w:lang w:val="ka-GE"/>
        </w:rPr>
        <w:t xml:space="preserve">თამაში, განვითარება და ადრეული განათლება. (2005). ავტორები: ჯეიმს ი. ჯონსონი, ჯეიმს ფ. ქრისტი, ფრენსის უოდლი. </w:t>
      </w:r>
    </w:p>
    <w:p w:rsidR="00F159E9" w:rsidRPr="00C76713" w:rsidRDefault="00F159E9" w:rsidP="00C76713">
      <w:pPr>
        <w:pStyle w:val="a3"/>
        <w:numPr>
          <w:ilvl w:val="0"/>
          <w:numId w:val="5"/>
        </w:numPr>
        <w:spacing w:after="0" w:line="240" w:lineRule="auto"/>
        <w:rPr>
          <w:rFonts w:ascii="Sylfaen" w:eastAsia="Times New Roman" w:hAnsi="Sylfaen" w:cs="Times New Roman"/>
          <w:b/>
          <w:sz w:val="20"/>
          <w:szCs w:val="20"/>
          <w:lang w:val="ka-GE"/>
        </w:rPr>
      </w:pPr>
      <w:r w:rsidRPr="00C76713">
        <w:rPr>
          <w:rFonts w:ascii="Sylfaen" w:eastAsia="Times New Roman" w:hAnsi="Sylfaen" w:cs="Times New Roman"/>
          <w:sz w:val="20"/>
          <w:szCs w:val="20"/>
          <w:lang w:val="ka-GE"/>
        </w:rPr>
        <w:t xml:space="preserve">ნაბიჯ-ნაბიჯ: პროგრამა ბავშვებისა და მშობლებისთვის </w:t>
      </w:r>
    </w:p>
    <w:p w:rsidR="00F159E9" w:rsidRPr="00C76713" w:rsidRDefault="00F159E9" w:rsidP="00C76713">
      <w:pPr>
        <w:pStyle w:val="a3"/>
        <w:numPr>
          <w:ilvl w:val="0"/>
          <w:numId w:val="5"/>
        </w:numPr>
        <w:spacing w:after="0" w:line="240" w:lineRule="auto"/>
        <w:rPr>
          <w:rFonts w:ascii="Sylfaen" w:eastAsia="Times New Roman" w:hAnsi="Sylfaen" w:cs="Times New Roman"/>
          <w:sz w:val="20"/>
          <w:szCs w:val="20"/>
          <w:lang w:val="ka-GE"/>
        </w:rPr>
      </w:pPr>
      <w:r w:rsidRPr="00C76713">
        <w:rPr>
          <w:rFonts w:ascii="Sylfaen" w:eastAsia="Times New Roman" w:hAnsi="Sylfaen" w:cs="Times New Roman"/>
          <w:sz w:val="20"/>
          <w:szCs w:val="20"/>
          <w:lang w:val="ka-GE"/>
        </w:rPr>
        <w:t>ბაგა-ბაღის აღმზრდელ პედაგოგის სახელმძღვანელო (2015), თავი 5. განათლების ხარისხის განვითარების ეროვნული ცენტრი</w:t>
      </w:r>
    </w:p>
    <w:p w:rsidR="00C76713" w:rsidRPr="00C76713" w:rsidRDefault="00F159E9" w:rsidP="00C76713">
      <w:pPr>
        <w:pStyle w:val="a3"/>
        <w:numPr>
          <w:ilvl w:val="0"/>
          <w:numId w:val="5"/>
        </w:numPr>
        <w:spacing w:after="0" w:line="240" w:lineRule="auto"/>
        <w:rPr>
          <w:rFonts w:ascii="Sylfaen" w:eastAsia="Times New Roman" w:hAnsi="Sylfaen" w:cs="Times New Roman"/>
          <w:b/>
          <w:sz w:val="20"/>
          <w:szCs w:val="20"/>
          <w:lang w:val="ka-GE"/>
        </w:rPr>
      </w:pPr>
      <w:r w:rsidRPr="00C76713">
        <w:rPr>
          <w:rFonts w:ascii="Sylfaen" w:eastAsia="Times New Roman" w:hAnsi="Sylfaen" w:cs="Times New Roman"/>
          <w:sz w:val="20"/>
          <w:szCs w:val="20"/>
          <w:lang w:val="ka-GE"/>
        </w:rPr>
        <w:t xml:space="preserve"> საბავშვო ბაღის აღმზრდელის დამხმარე სახელმძღვანელო (2011) </w:t>
      </w:r>
    </w:p>
    <w:p w:rsidR="00F159E9" w:rsidRPr="00C76713" w:rsidRDefault="00F159E9" w:rsidP="00C76713">
      <w:pPr>
        <w:pStyle w:val="a3"/>
        <w:numPr>
          <w:ilvl w:val="0"/>
          <w:numId w:val="5"/>
        </w:numPr>
        <w:spacing w:after="0" w:line="240" w:lineRule="auto"/>
        <w:rPr>
          <w:rFonts w:ascii="Sylfaen" w:eastAsia="Times New Roman" w:hAnsi="Sylfaen" w:cs="Times New Roman"/>
          <w:b/>
          <w:sz w:val="20"/>
          <w:szCs w:val="20"/>
          <w:lang w:val="ka-GE"/>
        </w:rPr>
      </w:pPr>
      <w:r w:rsidRPr="00C76713">
        <w:rPr>
          <w:rFonts w:ascii="Sylfaen" w:eastAsia="Times New Roman" w:hAnsi="Sylfaen" w:cs="Times New Roman"/>
          <w:sz w:val="20"/>
          <w:szCs w:val="20"/>
          <w:lang w:val="ka-GE"/>
        </w:rPr>
        <w:lastRenderedPageBreak/>
        <w:t xml:space="preserve"> წიგნი (2010), ილიას სახელმწიფო უნივერსიტეტი </w:t>
      </w:r>
    </w:p>
    <w:p w:rsidR="00F159E9" w:rsidRPr="00C76713" w:rsidRDefault="00F159E9" w:rsidP="00C76713">
      <w:pPr>
        <w:pStyle w:val="a3"/>
        <w:numPr>
          <w:ilvl w:val="0"/>
          <w:numId w:val="5"/>
        </w:numPr>
        <w:autoSpaceDE w:val="0"/>
        <w:autoSpaceDN w:val="0"/>
        <w:adjustRightInd w:val="0"/>
        <w:spacing w:after="0" w:line="240" w:lineRule="auto"/>
        <w:rPr>
          <w:rFonts w:ascii="Sylfaen" w:eastAsia="Times New Roman" w:hAnsi="Sylfaen" w:cs="Times New Roman"/>
          <w:b/>
          <w:sz w:val="20"/>
          <w:szCs w:val="20"/>
          <w:lang w:val="ka-GE"/>
        </w:rPr>
      </w:pPr>
      <w:r w:rsidRPr="00C76713">
        <w:rPr>
          <w:rFonts w:ascii="Sylfaen" w:eastAsia="Times New Roman" w:hAnsi="Sylfaen" w:cs="Times New Roman"/>
          <w:sz w:val="20"/>
          <w:szCs w:val="20"/>
          <w:lang w:val="ka-GE"/>
        </w:rPr>
        <w:t xml:space="preserve"> ადრეულ ასაკში ბავშვის სწავლისა და განვითარების სტანდარტი,2017 </w:t>
      </w:r>
    </w:p>
    <w:p w:rsidR="00F159E9" w:rsidRPr="00C76713" w:rsidRDefault="00F159E9" w:rsidP="00C76713">
      <w:pPr>
        <w:pStyle w:val="a3"/>
        <w:numPr>
          <w:ilvl w:val="0"/>
          <w:numId w:val="5"/>
        </w:numPr>
        <w:autoSpaceDE w:val="0"/>
        <w:autoSpaceDN w:val="0"/>
        <w:adjustRightInd w:val="0"/>
        <w:spacing w:after="0" w:line="240" w:lineRule="auto"/>
        <w:jc w:val="both"/>
        <w:rPr>
          <w:rFonts w:ascii="Sylfaen" w:eastAsia="Times New Roman" w:hAnsi="Sylfaen" w:cs="Arial"/>
          <w:b/>
          <w:sz w:val="20"/>
          <w:szCs w:val="20"/>
          <w:lang w:val="ka-GE"/>
        </w:rPr>
      </w:pPr>
      <w:r w:rsidRPr="00C76713">
        <w:rPr>
          <w:rFonts w:ascii="Sylfaen" w:eastAsia="Calibri" w:hAnsi="Sylfaen" w:cs="Sylfaen"/>
          <w:sz w:val="20"/>
          <w:szCs w:val="20"/>
          <w:lang w:val="ka-GE"/>
        </w:rPr>
        <w:t xml:space="preserve">სასკოლო მზაობის პროგრამა. აღმზრდელის სახელმძღვანელო. (2015) ავტორები: სტეფენ საიფერი, იაგორ ბალანჩივაძე, თამარ ბაქრაძე, თამარ გაბისონია, ნინო ლაბარტყავა, ნინო ფრუიძე, თამარ ლორია. თბილისი: საქართველოს განათლებისა და მეცნიერების სამინისტრო, გაეროს ბავშვთა ფონდი. </w:t>
      </w:r>
    </w:p>
    <w:p w:rsidR="00F159E9" w:rsidRPr="00F159E9" w:rsidRDefault="00F159E9" w:rsidP="00F159E9">
      <w:pPr>
        <w:autoSpaceDE w:val="0"/>
        <w:autoSpaceDN w:val="0"/>
        <w:adjustRightInd w:val="0"/>
        <w:spacing w:after="0" w:line="240" w:lineRule="auto"/>
        <w:jc w:val="both"/>
        <w:rPr>
          <w:rFonts w:ascii="Sylfaen" w:eastAsia="Times New Roman" w:hAnsi="Sylfaen" w:cs="Times New Roman"/>
          <w:b/>
          <w:sz w:val="20"/>
          <w:szCs w:val="20"/>
          <w:lang w:val="ka-GE"/>
        </w:rPr>
      </w:pPr>
    </w:p>
    <w:p w:rsidR="00F159E9" w:rsidRPr="00F159E9" w:rsidRDefault="00F159E9" w:rsidP="00F159E9">
      <w:pPr>
        <w:spacing w:after="0" w:line="240" w:lineRule="auto"/>
        <w:rPr>
          <w:rFonts w:ascii="Sylfaen" w:eastAsia="Times New Roman" w:hAnsi="Sylfaen" w:cs="Arial"/>
          <w:b/>
          <w:sz w:val="20"/>
          <w:szCs w:val="20"/>
          <w:lang w:val="ka-GE"/>
        </w:rPr>
      </w:pPr>
    </w:p>
    <w:p w:rsidR="00F159E9" w:rsidRPr="00F159E9" w:rsidRDefault="00F159E9" w:rsidP="00F159E9">
      <w:pPr>
        <w:spacing w:after="0" w:line="240" w:lineRule="auto"/>
        <w:jc w:val="both"/>
        <w:rPr>
          <w:rFonts w:ascii="Sylfaen" w:eastAsia="Times New Roman" w:hAnsi="Sylfaen" w:cs="Arial"/>
          <w:b/>
          <w:sz w:val="20"/>
          <w:szCs w:val="20"/>
          <w:lang w:val="ka-GE"/>
        </w:rPr>
      </w:pPr>
      <w:r w:rsidRPr="00F159E9">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F159E9" w:rsidRPr="00F159E9" w:rsidRDefault="00F159E9" w:rsidP="00F159E9">
      <w:pPr>
        <w:spacing w:after="0" w:line="240" w:lineRule="auto"/>
        <w:jc w:val="both"/>
        <w:rPr>
          <w:rFonts w:ascii="Sylfaen" w:eastAsia="Times New Roman" w:hAnsi="Sylfaen" w:cs="Sylfaen"/>
          <w:sz w:val="20"/>
          <w:szCs w:val="20"/>
          <w:lang w:val="ka-GE"/>
        </w:rPr>
      </w:pPr>
      <w:r w:rsidRPr="00F159E9">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F159E9">
        <w:rPr>
          <w:rFonts w:ascii="Sylfaen" w:eastAsia="Sylfaen" w:hAnsi="Sylfaen" w:cs="Times New Roman"/>
          <w:sz w:val="20"/>
          <w:szCs w:val="20"/>
          <w:lang w:val="ka-GE"/>
        </w:rPr>
        <w:t xml:space="preserve">საგანმანათლებლო </w:t>
      </w:r>
      <w:r w:rsidRPr="00F159E9">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F159E9">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F159E9">
        <w:rPr>
          <w:rFonts w:ascii="Sylfaen" w:eastAsia="Times New Roman" w:hAnsi="Sylfaen" w:cs="Sylfaen"/>
          <w:sz w:val="20"/>
          <w:szCs w:val="20"/>
          <w:lang w:val="ka-GE"/>
        </w:rPr>
        <w:t xml:space="preserve">დამატებით საგანმანათლებლო მომსახურებას. </w:t>
      </w:r>
    </w:p>
    <w:p w:rsidR="00F159E9" w:rsidRPr="00F159E9" w:rsidRDefault="00F159E9" w:rsidP="00F159E9">
      <w:pPr>
        <w:spacing w:after="0" w:line="240" w:lineRule="auto"/>
        <w:jc w:val="both"/>
        <w:rPr>
          <w:rFonts w:ascii="Sylfaen" w:eastAsia="Times New Roman" w:hAnsi="Sylfaen" w:cs="Sylfaen"/>
          <w:sz w:val="20"/>
          <w:szCs w:val="20"/>
          <w:lang w:val="ka-GE"/>
        </w:rPr>
      </w:pPr>
    </w:p>
    <w:p w:rsidR="00F159E9" w:rsidRPr="00F159E9" w:rsidRDefault="00F159E9" w:rsidP="00F159E9">
      <w:pPr>
        <w:spacing w:after="0" w:line="240" w:lineRule="auto"/>
        <w:jc w:val="both"/>
        <w:rPr>
          <w:rFonts w:ascii="Sylfaen" w:eastAsia="Times New Roman" w:hAnsi="Sylfaen" w:cs="Times New Roman"/>
          <w:sz w:val="20"/>
          <w:szCs w:val="20"/>
          <w:lang w:val="ka-GE"/>
        </w:rPr>
      </w:pPr>
      <w:r w:rsidRPr="00F159E9">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F159E9">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F159E9" w:rsidRDefault="00F159E9" w:rsidP="00F159E9">
      <w:pPr>
        <w:spacing w:after="0" w:line="240" w:lineRule="auto"/>
        <w:jc w:val="both"/>
        <w:rPr>
          <w:rFonts w:ascii="Sylfaen" w:eastAsia="Times New Roman" w:hAnsi="Sylfaen" w:cs="Times New Roman"/>
          <w:color w:val="000000"/>
          <w:sz w:val="20"/>
          <w:szCs w:val="20"/>
          <w:lang w:val="en-US"/>
        </w:rPr>
      </w:pPr>
      <w:r w:rsidRPr="00F159E9">
        <w:rPr>
          <w:rFonts w:ascii="Sylfaen" w:eastAsia="Times New Roman" w:hAnsi="Sylfaen" w:cs="Times New Roman"/>
          <w:color w:val="000000"/>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AC1E55" w:rsidRPr="00AC1E55" w:rsidRDefault="00AC1E55" w:rsidP="00F159E9">
      <w:pPr>
        <w:spacing w:after="0" w:line="240" w:lineRule="auto"/>
        <w:jc w:val="both"/>
        <w:rPr>
          <w:rFonts w:ascii="Sylfaen" w:eastAsia="Times New Roman" w:hAnsi="Sylfaen" w:cs="Times New Roman"/>
          <w:sz w:val="20"/>
          <w:szCs w:val="20"/>
          <w:lang w:val="en-US"/>
        </w:rPr>
      </w:pPr>
    </w:p>
    <w:p w:rsidR="00A4662E" w:rsidRPr="00A4662E" w:rsidRDefault="00A4662E" w:rsidP="00A4662E">
      <w:pPr>
        <w:numPr>
          <w:ilvl w:val="1"/>
          <w:numId w:val="4"/>
        </w:numPr>
        <w:spacing w:after="160" w:line="360" w:lineRule="auto"/>
        <w:contextualSpacing/>
        <w:jc w:val="both"/>
        <w:rPr>
          <w:rFonts w:ascii="Calibri" w:eastAsia="Times New Roman" w:hAnsi="Calibri" w:cs="Arial"/>
          <w:lang w:val="ka-GE"/>
        </w:rPr>
      </w:pPr>
      <w:r w:rsidRPr="00A4662E">
        <w:rPr>
          <w:rFonts w:ascii="Sylfaen" w:eastAsia="Times New Roman" w:hAnsi="Sylfaen" w:cs="Arial"/>
          <w:b/>
          <w:lang w:val="ka-GE"/>
        </w:rPr>
        <w:t xml:space="preserve">მოდულის განხორციელების ადგილი: </w:t>
      </w:r>
      <w:r w:rsidR="00DE3CEC">
        <w:rPr>
          <w:rFonts w:ascii="Sylfaen" w:eastAsia="Times New Roman" w:hAnsi="Sylfaen" w:cs="Times New Roman"/>
          <w:sz w:val="20"/>
          <w:szCs w:val="20"/>
          <w:lang w:val="ka-GE"/>
        </w:rPr>
        <w:t>სსიპ კოლეჯი „ახალი ტალღა“   ქობულეთი  რუსთაველის ქ.N 154</w:t>
      </w:r>
    </w:p>
    <w:p w:rsidR="00A4662E" w:rsidRPr="00A4662E" w:rsidRDefault="00A4662E" w:rsidP="00A4662E">
      <w:pPr>
        <w:spacing w:after="0" w:line="240" w:lineRule="auto"/>
        <w:jc w:val="both"/>
        <w:rPr>
          <w:rFonts w:ascii="Sylfaen" w:eastAsia="MS Mincho" w:hAnsi="Sylfaen" w:cs="Times New Roman"/>
          <w:sz w:val="20"/>
          <w:szCs w:val="20"/>
          <w:lang w:val="ka-GE"/>
        </w:rPr>
      </w:pPr>
    </w:p>
    <w:p w:rsidR="00A4662E" w:rsidRPr="00A4662E" w:rsidRDefault="00A4662E" w:rsidP="00A4662E">
      <w:pPr>
        <w:numPr>
          <w:ilvl w:val="1"/>
          <w:numId w:val="4"/>
        </w:numPr>
        <w:spacing w:after="0" w:line="240" w:lineRule="auto"/>
        <w:contextualSpacing/>
        <w:jc w:val="both"/>
        <w:rPr>
          <w:rFonts w:ascii="Sylfaen" w:eastAsia="Times New Roman" w:hAnsi="Sylfaen" w:cs="Times New Roman"/>
          <w:sz w:val="20"/>
          <w:szCs w:val="20"/>
          <w:lang w:val="ka-GE"/>
        </w:rPr>
      </w:pPr>
      <w:r w:rsidRPr="00A4662E">
        <w:rPr>
          <w:rFonts w:ascii="Sylfaen" w:eastAsia="Times New Roman" w:hAnsi="Sylfaen" w:cs="Sylfaen"/>
          <w:b/>
          <w:lang w:val="ka-GE"/>
        </w:rPr>
        <w:t>მოდულისგანმახორციელებელი</w:t>
      </w:r>
      <w:r w:rsidRPr="00A4662E">
        <w:rPr>
          <w:rFonts w:ascii="Sylfaen" w:eastAsia="Times New Roman" w:hAnsi="Sylfaen" w:cs="Times New Roman"/>
          <w:b/>
          <w:lang w:val="ka-GE"/>
        </w:rPr>
        <w:t xml:space="preserve">: </w:t>
      </w:r>
      <w:r w:rsidRPr="00A4662E">
        <w:rPr>
          <w:rFonts w:ascii="Sylfaen" w:eastAsia="Times New Roman" w:hAnsi="Sylfaen" w:cs="Times New Roman"/>
          <w:sz w:val="20"/>
          <w:szCs w:val="20"/>
          <w:lang w:val="ka-GE"/>
        </w:rPr>
        <w:t>იხ.დანართი 2</w:t>
      </w:r>
    </w:p>
    <w:p w:rsidR="00541EF5" w:rsidRDefault="00541EF5"/>
    <w:sectPr w:rsidR="00541EF5" w:rsidSect="00F159E9">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Sylfaen,Sylfae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2B2676"/>
    <w:multiLevelType w:val="hybridMultilevel"/>
    <w:tmpl w:val="8CA29E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FC135C5"/>
    <w:multiLevelType w:val="hybridMultilevel"/>
    <w:tmpl w:val="2F9A8C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1BE7761"/>
    <w:multiLevelType w:val="hybridMultilevel"/>
    <w:tmpl w:val="720E2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F61D52"/>
    <w:multiLevelType w:val="hybridMultilevel"/>
    <w:tmpl w:val="EDA45B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385871"/>
    <w:multiLevelType w:val="multilevel"/>
    <w:tmpl w:val="4412DA68"/>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450E4"/>
    <w:rsid w:val="000450E4"/>
    <w:rsid w:val="00541EF5"/>
    <w:rsid w:val="00544A82"/>
    <w:rsid w:val="00667891"/>
    <w:rsid w:val="006762BC"/>
    <w:rsid w:val="007D029D"/>
    <w:rsid w:val="0089473B"/>
    <w:rsid w:val="00A4662E"/>
    <w:rsid w:val="00A57395"/>
    <w:rsid w:val="00A90863"/>
    <w:rsid w:val="00AC1E55"/>
    <w:rsid w:val="00C76713"/>
    <w:rsid w:val="00DE3CEC"/>
    <w:rsid w:val="00F159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83A10-5AE2-4678-A356-3F4F4CB86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2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713"/>
    <w:pPr>
      <w:ind w:left="720"/>
      <w:contextualSpacing/>
    </w:pPr>
  </w:style>
  <w:style w:type="paragraph" w:styleId="a4">
    <w:name w:val="Balloon Text"/>
    <w:basedOn w:val="a"/>
    <w:link w:val="a5"/>
    <w:uiPriority w:val="99"/>
    <w:semiHidden/>
    <w:unhideWhenUsed/>
    <w:rsid w:val="00544A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4A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1208</Words>
  <Characters>6891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2019-07-18T15:43:00Z</dcterms:created>
  <dcterms:modified xsi:type="dcterms:W3CDTF">2022-12-15T11:44:00Z</dcterms:modified>
</cp:coreProperties>
</file>